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46" w:rsidRDefault="00283A46" w:rsidP="00283A46">
      <w:pPr>
        <w:shd w:val="clear" w:color="auto" w:fill="ECEADD"/>
        <w:outlineLvl w:val="1"/>
        <w:rPr>
          <w:rFonts w:ascii="Georgia" w:hAnsi="Georgia" w:cs="Arial"/>
          <w:color w:val="603910"/>
          <w:kern w:val="36"/>
          <w:sz w:val="22"/>
          <w:szCs w:val="22"/>
        </w:rPr>
      </w:pPr>
      <w:r>
        <w:rPr>
          <w:rFonts w:ascii="Georgia" w:hAnsi="Georgia" w:cs="Arial"/>
          <w:color w:val="603910"/>
          <w:kern w:val="36"/>
          <w:sz w:val="22"/>
          <w:szCs w:val="22"/>
        </w:rPr>
        <w:t>DMV Says I Need</w:t>
      </w:r>
    </w:p>
    <w:p w:rsidR="00283A46" w:rsidRDefault="00283A46" w:rsidP="00283A46">
      <w:pPr>
        <w:shd w:val="clear" w:color="auto" w:fill="FFFFFF"/>
        <w:spacing w:after="240"/>
        <w:rPr>
          <w:rFonts w:ascii="Arial" w:hAnsi="Arial" w:cs="Arial"/>
          <w:color w:val="333333"/>
          <w:sz w:val="22"/>
          <w:szCs w:val="22"/>
        </w:rPr>
      </w:pPr>
    </w:p>
    <w:p w:rsidR="00283A46" w:rsidRDefault="00283A46" w:rsidP="00283A46">
      <w:pPr>
        <w:shd w:val="clear" w:color="auto" w:fill="FFFFFF"/>
        <w:spacing w:after="240"/>
        <w:rPr>
          <w:rFonts w:ascii="Arial" w:hAnsi="Arial" w:cs="Arial"/>
          <w:color w:val="333333"/>
          <w:sz w:val="22"/>
          <w:szCs w:val="22"/>
        </w:rPr>
      </w:pPr>
      <w:hyperlink r:id="rId4" w:history="1">
        <w:r>
          <w:rPr>
            <w:rStyle w:val="Hyperlink"/>
            <w:rFonts w:ascii="Arial" w:hAnsi="Arial" w:cs="Arial"/>
            <w:sz w:val="22"/>
            <w:szCs w:val="22"/>
          </w:rPr>
          <w:t>VASAP</w:t>
        </w:r>
      </w:hyperlink>
    </w:p>
    <w:p w:rsidR="00283A46" w:rsidRDefault="00283A46" w:rsidP="00283A46">
      <w:pPr>
        <w:shd w:val="clear" w:color="auto" w:fill="FFFFFF"/>
        <w:spacing w:after="240"/>
        <w:rPr>
          <w:rFonts w:ascii="Arial" w:hAnsi="Arial" w:cs="Arial"/>
          <w:color w:val="333333"/>
          <w:sz w:val="22"/>
          <w:szCs w:val="22"/>
          <w:u w:val="single"/>
        </w:rPr>
      </w:pPr>
      <w:r>
        <w:rPr>
          <w:rFonts w:ascii="Arial" w:hAnsi="Arial" w:cs="Arial"/>
          <w:color w:val="333333"/>
          <w:sz w:val="22"/>
          <w:szCs w:val="22"/>
          <w:u w:val="single"/>
        </w:rPr>
        <w:t>Intervention Interview</w:t>
      </w:r>
    </w:p>
    <w:p w:rsidR="00283A46" w:rsidRDefault="00283A46" w:rsidP="00283A46">
      <w:pPr>
        <w:shd w:val="clear" w:color="auto" w:fill="FFFFFF"/>
        <w:spacing w:after="240"/>
        <w:rPr>
          <w:rFonts w:ascii="Arial" w:hAnsi="Arial" w:cs="Arial"/>
          <w:color w:val="333333"/>
          <w:sz w:val="22"/>
          <w:szCs w:val="22"/>
          <w:u w:val="single"/>
        </w:rPr>
      </w:pPr>
      <w:r>
        <w:rPr>
          <w:rFonts w:ascii="Arial" w:hAnsi="Arial" w:cs="Arial"/>
          <w:color w:val="333333"/>
          <w:sz w:val="22"/>
          <w:szCs w:val="22"/>
          <w:u w:val="single"/>
        </w:rPr>
        <w:t xml:space="preserve">Ignition Interlock </w:t>
      </w:r>
    </w:p>
    <w:p w:rsidR="00283A46" w:rsidRDefault="00283A46" w:rsidP="00283A46">
      <w:pPr>
        <w:shd w:val="clear" w:color="auto" w:fill="FFFFFF"/>
        <w:spacing w:after="240"/>
        <w:rPr>
          <w:rFonts w:ascii="Arial" w:hAnsi="Arial" w:cs="Arial"/>
          <w:color w:val="333333"/>
          <w:sz w:val="22"/>
          <w:szCs w:val="22"/>
          <w:u w:val="single"/>
        </w:rPr>
      </w:pPr>
      <w:r>
        <w:rPr>
          <w:rFonts w:ascii="Arial" w:hAnsi="Arial" w:cs="Arial"/>
          <w:color w:val="333333"/>
          <w:sz w:val="22"/>
          <w:szCs w:val="22"/>
          <w:u w:val="single"/>
        </w:rPr>
        <w:t>Restoration Evaluation DUI 3</w:t>
      </w:r>
      <w:r w:rsidRPr="0006713B">
        <w:rPr>
          <w:rFonts w:ascii="Arial" w:hAnsi="Arial" w:cs="Arial"/>
          <w:color w:val="333333"/>
          <w:sz w:val="22"/>
          <w:szCs w:val="22"/>
          <w:u w:val="single"/>
          <w:vertAlign w:val="superscript"/>
        </w:rPr>
        <w:t>rd</w:t>
      </w:r>
      <w:r>
        <w:rPr>
          <w:rFonts w:ascii="Arial" w:hAnsi="Arial" w:cs="Arial"/>
          <w:color w:val="333333"/>
          <w:sz w:val="22"/>
          <w:szCs w:val="22"/>
          <w:u w:val="single"/>
        </w:rPr>
        <w:t>/Habitual Offender</w:t>
      </w:r>
    </w:p>
    <w:p w:rsidR="00283A46" w:rsidRDefault="00283A46" w:rsidP="00283A46">
      <w:pPr>
        <w:shd w:val="clear" w:color="auto" w:fill="FFFFFF"/>
        <w:spacing w:after="360"/>
        <w:rPr>
          <w:color w:val="333333"/>
        </w:rPr>
      </w:pPr>
      <w:r>
        <w:rPr>
          <w:rFonts w:ascii="Tahoma" w:hAnsi="Tahoma" w:cs="Tahoma"/>
          <w:color w:val="333333"/>
        </w:rPr>
        <w:t>If you have contacted the Virginia Department of Motor Vehicles and have been told that you have requirements to complete at a local VASAP office, it is important to find out exactly what service that you are in need of.  The Virginia DMV provides a compliance summary which lists everything you must complete to be a fully licensed driver.  Having the printed compliance summary is very helpful for you to identify exact service requirements and how to fulfill each.    Some of the statutory requirements that may apply to your circumstances may include the above related topics.</w:t>
      </w:r>
    </w:p>
    <w:p w:rsidR="002A0136" w:rsidRDefault="002A0136"/>
    <w:sectPr w:rsidR="002A0136" w:rsidSect="002A01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3A46"/>
    <w:rsid w:val="00283A46"/>
    <w:rsid w:val="002A0136"/>
    <w:rsid w:val="003E5922"/>
    <w:rsid w:val="005E4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A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A46"/>
    <w:rPr>
      <w:color w:val="333333"/>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aasap.com/VASAP_34B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Microsoft</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Boyce</dc:creator>
  <cp:lastModifiedBy> </cp:lastModifiedBy>
  <cp:revision>1</cp:revision>
  <dcterms:created xsi:type="dcterms:W3CDTF">2014-07-08T19:10:00Z</dcterms:created>
  <dcterms:modified xsi:type="dcterms:W3CDTF">2014-07-08T19:10:00Z</dcterms:modified>
</cp:coreProperties>
</file>