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717F5" w14:textId="77777777" w:rsidR="00A27EDD" w:rsidRPr="004247EC" w:rsidRDefault="0057409B" w:rsidP="00A27EDD">
      <w:pPr>
        <w:spacing w:after="200" w:line="288" w:lineRule="auto"/>
        <w:jc w:val="center"/>
        <w:rPr>
          <w:rFonts w:ascii="Cambria" w:eastAsia="Cambria" w:hAnsi="Cambria" w:cs="Times New Roman"/>
          <w:b/>
          <w:color w:val="385623" w:themeColor="accent6" w:themeShade="80"/>
          <w:sz w:val="110"/>
          <w:szCs w:val="110"/>
          <w:lang w:eastAsia="ja-JP"/>
        </w:rPr>
      </w:pPr>
      <w:r w:rsidRPr="004247EC">
        <w:rPr>
          <w:rFonts w:ascii="Cambria" w:eastAsia="Cambria" w:hAnsi="Cambria" w:cs="Times New Roman"/>
          <w:b/>
          <w:color w:val="385623" w:themeColor="accent6" w:themeShade="80"/>
          <w:sz w:val="110"/>
          <w:szCs w:val="110"/>
          <w:lang w:eastAsia="ja-JP"/>
        </w:rPr>
        <w:t>Correctional Nurse</w:t>
      </w:r>
    </w:p>
    <w:p w14:paraId="676F0BE9" w14:textId="77777777" w:rsidR="00A27EDD" w:rsidRDefault="0057409B" w:rsidP="00A27EDD">
      <w:pPr>
        <w:spacing w:after="200" w:line="288" w:lineRule="auto"/>
        <w:jc w:val="center"/>
        <w:rPr>
          <w:rFonts w:ascii="Cambria" w:eastAsia="Cambria" w:hAnsi="Cambria" w:cs="Times New Roman"/>
          <w:b/>
          <w:sz w:val="52"/>
          <w:szCs w:val="52"/>
          <w:lang w:eastAsia="ja-JP"/>
        </w:rPr>
      </w:pPr>
      <w:r>
        <w:rPr>
          <w:rFonts w:ascii="Cambria" w:eastAsia="Cambria" w:hAnsi="Cambria" w:cs="Times New Roman"/>
          <w:b/>
          <w:noProof/>
          <w:sz w:val="52"/>
          <w:szCs w:val="52"/>
        </w:rPr>
        <w:drawing>
          <wp:inline distT="0" distB="0" distL="0" distR="0" wp14:anchorId="1A5A8BCD" wp14:editId="1EB1EB2D">
            <wp:extent cx="1982579" cy="1752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dical_symbol[1]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986" cy="179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8D7CA" w14:textId="77777777" w:rsidR="00A27EDD" w:rsidRPr="004247EC" w:rsidRDefault="00A27EDD" w:rsidP="00A27EDD">
      <w:pPr>
        <w:spacing w:after="200" w:line="288" w:lineRule="auto"/>
        <w:jc w:val="center"/>
        <w:rPr>
          <w:rFonts w:ascii="Cambria" w:eastAsia="Cambria" w:hAnsi="Cambria" w:cs="Times New Roman"/>
          <w:b/>
          <w:color w:val="385623" w:themeColor="accent6" w:themeShade="80"/>
          <w:sz w:val="56"/>
          <w:szCs w:val="56"/>
          <w:lang w:eastAsia="ja-JP"/>
        </w:rPr>
      </w:pPr>
      <w:r w:rsidRPr="004247EC">
        <w:rPr>
          <w:rFonts w:ascii="Cambria" w:eastAsia="Cambria" w:hAnsi="Cambria" w:cs="Times New Roman"/>
          <w:b/>
          <w:color w:val="385623" w:themeColor="accent6" w:themeShade="80"/>
          <w:sz w:val="56"/>
          <w:szCs w:val="56"/>
          <w:lang w:eastAsia="ja-JP"/>
        </w:rPr>
        <w:t>Position Information:</w:t>
      </w:r>
    </w:p>
    <w:p w14:paraId="7BEB3AAB" w14:textId="3C07637B" w:rsidR="00E05C3A" w:rsidRDefault="00A27EDD" w:rsidP="0015772A">
      <w:pPr>
        <w:spacing w:after="0" w:line="288" w:lineRule="auto"/>
        <w:jc w:val="center"/>
        <w:rPr>
          <w:rFonts w:ascii="Cambria" w:eastAsia="Cambria" w:hAnsi="Cambria" w:cs="Times New Roman"/>
          <w:sz w:val="42"/>
          <w:szCs w:val="42"/>
          <w:lang w:eastAsia="ja-JP"/>
        </w:rPr>
      </w:pPr>
      <w:r w:rsidRPr="00A27EDD">
        <w:rPr>
          <w:rFonts w:ascii="Cambria" w:eastAsia="Cambria" w:hAnsi="Cambria" w:cs="Times New Roman"/>
          <w:b/>
          <w:sz w:val="42"/>
          <w:szCs w:val="42"/>
          <w:lang w:eastAsia="ja-JP"/>
        </w:rPr>
        <w:t xml:space="preserve">Salary: </w:t>
      </w:r>
      <w:r w:rsidR="001720DC">
        <w:rPr>
          <w:rFonts w:ascii="Cambria" w:eastAsia="Cambria" w:hAnsi="Cambria" w:cs="Times New Roman"/>
          <w:sz w:val="42"/>
          <w:szCs w:val="42"/>
          <w:lang w:eastAsia="ja-JP"/>
        </w:rPr>
        <w:t>$5</w:t>
      </w:r>
      <w:r w:rsidR="004033E7">
        <w:rPr>
          <w:rFonts w:ascii="Cambria" w:eastAsia="Cambria" w:hAnsi="Cambria" w:cs="Times New Roman"/>
          <w:sz w:val="42"/>
          <w:szCs w:val="42"/>
          <w:lang w:eastAsia="ja-JP"/>
        </w:rPr>
        <w:t>8</w:t>
      </w:r>
      <w:r w:rsidR="001720DC">
        <w:rPr>
          <w:rFonts w:ascii="Cambria" w:eastAsia="Cambria" w:hAnsi="Cambria" w:cs="Times New Roman"/>
          <w:sz w:val="42"/>
          <w:szCs w:val="42"/>
          <w:lang w:eastAsia="ja-JP"/>
        </w:rPr>
        <w:t>,</w:t>
      </w:r>
      <w:r w:rsidR="004033E7">
        <w:rPr>
          <w:rFonts w:ascii="Cambria" w:eastAsia="Cambria" w:hAnsi="Cambria" w:cs="Times New Roman"/>
          <w:sz w:val="42"/>
          <w:szCs w:val="42"/>
          <w:lang w:eastAsia="ja-JP"/>
        </w:rPr>
        <w:t>050</w:t>
      </w:r>
      <w:r w:rsidR="00CB740A">
        <w:rPr>
          <w:rFonts w:ascii="Cambria" w:eastAsia="Cambria" w:hAnsi="Cambria" w:cs="Times New Roman"/>
          <w:sz w:val="42"/>
          <w:szCs w:val="42"/>
          <w:lang w:eastAsia="ja-JP"/>
        </w:rPr>
        <w:t>-$75,000</w:t>
      </w:r>
      <w:r w:rsidR="004247EC">
        <w:rPr>
          <w:rFonts w:ascii="Cambria" w:eastAsia="Cambria" w:hAnsi="Cambria" w:cs="Times New Roman"/>
          <w:sz w:val="42"/>
          <w:szCs w:val="42"/>
          <w:lang w:eastAsia="ja-JP"/>
        </w:rPr>
        <w:t>/DOQ</w:t>
      </w:r>
    </w:p>
    <w:p w14:paraId="0A36AD9B" w14:textId="77777777" w:rsidR="0015772A" w:rsidRPr="0015772A" w:rsidRDefault="0015772A" w:rsidP="0015772A">
      <w:pPr>
        <w:spacing w:after="0" w:line="288" w:lineRule="auto"/>
        <w:jc w:val="center"/>
        <w:rPr>
          <w:rFonts w:ascii="Cambria" w:eastAsia="Cambria" w:hAnsi="Cambria" w:cs="Times New Roman"/>
          <w:i/>
          <w:color w:val="FF0000"/>
          <w:sz w:val="32"/>
          <w:szCs w:val="32"/>
          <w:u w:val="single"/>
          <w:lang w:eastAsia="ja-JP"/>
        </w:rPr>
      </w:pPr>
      <w:r w:rsidRPr="0015772A">
        <w:rPr>
          <w:rFonts w:ascii="Cambria" w:eastAsia="Cambria" w:hAnsi="Cambria" w:cs="Times New Roman"/>
          <w:i/>
          <w:color w:val="FF0000"/>
          <w:sz w:val="32"/>
          <w:szCs w:val="32"/>
          <w:u w:val="single"/>
          <w:lang w:eastAsia="ja-JP"/>
        </w:rPr>
        <w:t xml:space="preserve">Evening/night shift differential </w:t>
      </w:r>
    </w:p>
    <w:p w14:paraId="6EAED3F8" w14:textId="77777777" w:rsidR="00A27EDD" w:rsidRPr="00A27EDD" w:rsidRDefault="00A27EDD" w:rsidP="00A27EDD">
      <w:pPr>
        <w:spacing w:after="200" w:line="288" w:lineRule="auto"/>
        <w:jc w:val="center"/>
        <w:rPr>
          <w:rFonts w:ascii="Cambria" w:eastAsia="Cambria" w:hAnsi="Cambria" w:cs="Times New Roman"/>
          <w:b/>
          <w:sz w:val="42"/>
          <w:szCs w:val="42"/>
          <w:lang w:eastAsia="ja-JP"/>
        </w:rPr>
      </w:pPr>
      <w:r w:rsidRPr="00A27EDD">
        <w:rPr>
          <w:rFonts w:ascii="Cambria" w:eastAsia="Cambria" w:hAnsi="Cambria" w:cs="Times New Roman"/>
          <w:b/>
          <w:sz w:val="42"/>
          <w:szCs w:val="42"/>
          <w:lang w:eastAsia="ja-JP"/>
        </w:rPr>
        <w:t>Full-Time Employment</w:t>
      </w:r>
    </w:p>
    <w:p w14:paraId="4406C7EE" w14:textId="77777777" w:rsidR="00A27EDD" w:rsidRPr="004247EC" w:rsidRDefault="00A27EDD" w:rsidP="00A27EDD">
      <w:pPr>
        <w:spacing w:after="200" w:line="288" w:lineRule="auto"/>
        <w:jc w:val="center"/>
        <w:rPr>
          <w:rFonts w:ascii="Cambria" w:eastAsia="Cambria" w:hAnsi="Cambria" w:cs="Times New Roman"/>
          <w:b/>
          <w:sz w:val="36"/>
          <w:szCs w:val="36"/>
          <w:lang w:eastAsia="ja-JP"/>
        </w:rPr>
      </w:pPr>
      <w:r w:rsidRPr="004247EC">
        <w:rPr>
          <w:rFonts w:ascii="Cambria" w:eastAsia="Cambria" w:hAnsi="Cambria" w:cs="Times New Roman"/>
          <w:b/>
          <w:sz w:val="36"/>
          <w:szCs w:val="36"/>
          <w:lang w:eastAsia="ja-JP"/>
        </w:rPr>
        <w:t>Frederick County Employees receive Great Benefits!</w:t>
      </w:r>
    </w:p>
    <w:p w14:paraId="5330D299" w14:textId="77777777" w:rsidR="004247EC" w:rsidRDefault="0015772A" w:rsidP="004247EC">
      <w:pPr>
        <w:spacing w:after="200" w:line="240" w:lineRule="auto"/>
        <w:jc w:val="center"/>
        <w:rPr>
          <w:rFonts w:ascii="Cambria" w:eastAsia="Cambria" w:hAnsi="Cambria" w:cs="Times New Roman"/>
          <w:sz w:val="42"/>
          <w:szCs w:val="42"/>
          <w:lang w:eastAsia="ja-JP"/>
        </w:rPr>
      </w:pPr>
      <w:r w:rsidRPr="004247EC">
        <w:rPr>
          <w:rFonts w:ascii="Cambria" w:eastAsia="Cambria" w:hAnsi="Cambria" w:cs="Times New Roman"/>
          <w:noProof/>
          <w:sz w:val="42"/>
          <w:szCs w:val="4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97DD90" wp14:editId="1F1BAA57">
                <wp:simplePos x="0" y="0"/>
                <wp:positionH relativeFrom="margin">
                  <wp:posOffset>542925</wp:posOffset>
                </wp:positionH>
                <wp:positionV relativeFrom="paragraph">
                  <wp:posOffset>2539365</wp:posOffset>
                </wp:positionV>
                <wp:extent cx="5762625" cy="1285875"/>
                <wp:effectExtent l="0" t="0" r="952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5AA83" w14:textId="77777777" w:rsidR="004247EC" w:rsidRDefault="004247EC" w:rsidP="004247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Experience/Education</w:t>
                            </w:r>
                          </w:p>
                          <w:p w14:paraId="0BBB56FC" w14:textId="77777777" w:rsidR="004247EC" w:rsidRPr="004247EC" w:rsidRDefault="004247EC" w:rsidP="004247EC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4E4C4A"/>
                              </w:rPr>
                            </w:pPr>
                            <w:r w:rsidRPr="004247EC">
                              <w:rPr>
                                <w:rFonts w:ascii="Times New Roman" w:eastAsia="Times New Roman" w:hAnsi="Times New Roman" w:cs="Times New Roman"/>
                                <w:color w:val="4E4C4A"/>
                              </w:rPr>
                              <w:t xml:space="preserve">One (1) year of LPN experience in a clinic environment preferred, but not </w:t>
                            </w:r>
                            <w:proofErr w:type="gramStart"/>
                            <w:r w:rsidRPr="004247EC">
                              <w:rPr>
                                <w:rFonts w:ascii="Times New Roman" w:eastAsia="Times New Roman" w:hAnsi="Times New Roman" w:cs="Times New Roman"/>
                                <w:color w:val="4E4C4A"/>
                              </w:rPr>
                              <w:t>required;</w:t>
                            </w:r>
                            <w:proofErr w:type="gramEnd"/>
                          </w:p>
                          <w:p w14:paraId="2D04AA89" w14:textId="77777777" w:rsidR="004247EC" w:rsidRPr="004247EC" w:rsidRDefault="004247EC" w:rsidP="004247EC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4E4C4A"/>
                              </w:rPr>
                            </w:pPr>
                            <w:r w:rsidRPr="004247EC">
                              <w:rPr>
                                <w:rFonts w:ascii="Times New Roman" w:eastAsia="Times New Roman" w:hAnsi="Times New Roman" w:cs="Times New Roman"/>
                                <w:color w:val="4E4C4A"/>
                              </w:rPr>
                              <w:t xml:space="preserve">Must possess a valid Driver's </w:t>
                            </w:r>
                            <w:proofErr w:type="gramStart"/>
                            <w:r w:rsidRPr="004247EC">
                              <w:rPr>
                                <w:rFonts w:ascii="Times New Roman" w:eastAsia="Times New Roman" w:hAnsi="Times New Roman" w:cs="Times New Roman"/>
                                <w:color w:val="4E4C4A"/>
                              </w:rPr>
                              <w:t>License;</w:t>
                            </w:r>
                            <w:proofErr w:type="gramEnd"/>
                          </w:p>
                          <w:p w14:paraId="270F0AF6" w14:textId="77777777" w:rsidR="004247EC" w:rsidRPr="004247EC" w:rsidRDefault="004247EC" w:rsidP="004247EC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4E4C4A"/>
                              </w:rPr>
                            </w:pPr>
                            <w:r w:rsidRPr="004247EC">
                              <w:rPr>
                                <w:rFonts w:ascii="Times New Roman" w:eastAsia="Times New Roman" w:hAnsi="Times New Roman" w:cs="Times New Roman"/>
                                <w:color w:val="4E4C4A"/>
                              </w:rPr>
                              <w:t xml:space="preserve">Must be available for on-duty call during weekends, holidays and other non-duty </w:t>
                            </w:r>
                            <w:proofErr w:type="gramStart"/>
                            <w:r w:rsidRPr="004247EC">
                              <w:rPr>
                                <w:rFonts w:ascii="Times New Roman" w:eastAsia="Times New Roman" w:hAnsi="Times New Roman" w:cs="Times New Roman"/>
                                <w:color w:val="4E4C4A"/>
                              </w:rPr>
                              <w:t>times;</w:t>
                            </w:r>
                            <w:proofErr w:type="gramEnd"/>
                          </w:p>
                          <w:p w14:paraId="072433E5" w14:textId="77777777" w:rsidR="004247EC" w:rsidRPr="004247EC" w:rsidRDefault="004247EC" w:rsidP="004247EC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Helvetica" w:eastAsia="Times New Roman" w:hAnsi="Helvetica" w:cs="Times New Roman"/>
                                <w:color w:val="4E4C4A"/>
                              </w:rPr>
                            </w:pPr>
                            <w:r w:rsidRPr="004247EC">
                              <w:rPr>
                                <w:rFonts w:ascii="Times New Roman" w:eastAsia="Times New Roman" w:hAnsi="Times New Roman" w:cs="Times New Roman"/>
                                <w:color w:val="4E4C4A"/>
                              </w:rPr>
                              <w:t>Must have graduated successfully from an accredited School of Nursing and have or is awaiting Virginia licensure as a Licensed Practical Nurse (LPN) or Registered Nurse (</w:t>
                            </w:r>
                            <w:r w:rsidRPr="004247EC">
                              <w:rPr>
                                <w:rFonts w:ascii="Helvetica" w:eastAsia="Times New Roman" w:hAnsi="Helvetica" w:cs="Times New Roman"/>
                                <w:color w:val="4E4C4A"/>
                              </w:rPr>
                              <w:t>RN).</w:t>
                            </w:r>
                          </w:p>
                          <w:p w14:paraId="12E79855" w14:textId="77777777" w:rsidR="004247EC" w:rsidRPr="004247EC" w:rsidRDefault="004247EC" w:rsidP="004247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7DD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75pt;margin-top:199.95pt;width:453.75pt;height:10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" stroked="f">
                <v:textbox>
                  <w:txbxContent>
                    <w:p w14:paraId="5F95AA83" w14:textId="77777777" w:rsidR="004247EC" w:rsidRDefault="004247EC" w:rsidP="004247E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Experience/Education</w:t>
                      </w:r>
                    </w:p>
                    <w:p w14:paraId="0BBB56FC" w14:textId="77777777" w:rsidR="004247EC" w:rsidRPr="004247EC" w:rsidRDefault="004247EC" w:rsidP="004247EC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4E4C4A"/>
                        </w:rPr>
                      </w:pPr>
                      <w:r w:rsidRPr="004247EC">
                        <w:rPr>
                          <w:rFonts w:ascii="Times New Roman" w:eastAsia="Times New Roman" w:hAnsi="Times New Roman" w:cs="Times New Roman"/>
                          <w:color w:val="4E4C4A"/>
                        </w:rPr>
                        <w:t xml:space="preserve">One (1) year of LPN experience in a clinic environment preferred, but not </w:t>
                      </w:r>
                      <w:proofErr w:type="gramStart"/>
                      <w:r w:rsidRPr="004247EC">
                        <w:rPr>
                          <w:rFonts w:ascii="Times New Roman" w:eastAsia="Times New Roman" w:hAnsi="Times New Roman" w:cs="Times New Roman"/>
                          <w:color w:val="4E4C4A"/>
                        </w:rPr>
                        <w:t>required;</w:t>
                      </w:r>
                      <w:proofErr w:type="gramEnd"/>
                    </w:p>
                    <w:p w14:paraId="2D04AA89" w14:textId="77777777" w:rsidR="004247EC" w:rsidRPr="004247EC" w:rsidRDefault="004247EC" w:rsidP="004247EC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4E4C4A"/>
                        </w:rPr>
                      </w:pPr>
                      <w:r w:rsidRPr="004247EC">
                        <w:rPr>
                          <w:rFonts w:ascii="Times New Roman" w:eastAsia="Times New Roman" w:hAnsi="Times New Roman" w:cs="Times New Roman"/>
                          <w:color w:val="4E4C4A"/>
                        </w:rPr>
                        <w:t xml:space="preserve">Must possess a valid Driver's </w:t>
                      </w:r>
                      <w:proofErr w:type="gramStart"/>
                      <w:r w:rsidRPr="004247EC">
                        <w:rPr>
                          <w:rFonts w:ascii="Times New Roman" w:eastAsia="Times New Roman" w:hAnsi="Times New Roman" w:cs="Times New Roman"/>
                          <w:color w:val="4E4C4A"/>
                        </w:rPr>
                        <w:t>License;</w:t>
                      </w:r>
                      <w:proofErr w:type="gramEnd"/>
                    </w:p>
                    <w:p w14:paraId="270F0AF6" w14:textId="77777777" w:rsidR="004247EC" w:rsidRPr="004247EC" w:rsidRDefault="004247EC" w:rsidP="004247EC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4E4C4A"/>
                        </w:rPr>
                      </w:pPr>
                      <w:r w:rsidRPr="004247EC">
                        <w:rPr>
                          <w:rFonts w:ascii="Times New Roman" w:eastAsia="Times New Roman" w:hAnsi="Times New Roman" w:cs="Times New Roman"/>
                          <w:color w:val="4E4C4A"/>
                        </w:rPr>
                        <w:t xml:space="preserve">Must be available for on-duty call during weekends, holidays and other non-duty </w:t>
                      </w:r>
                      <w:proofErr w:type="gramStart"/>
                      <w:r w:rsidRPr="004247EC">
                        <w:rPr>
                          <w:rFonts w:ascii="Times New Roman" w:eastAsia="Times New Roman" w:hAnsi="Times New Roman" w:cs="Times New Roman"/>
                          <w:color w:val="4E4C4A"/>
                        </w:rPr>
                        <w:t>times;</w:t>
                      </w:r>
                      <w:proofErr w:type="gramEnd"/>
                    </w:p>
                    <w:p w14:paraId="072433E5" w14:textId="77777777" w:rsidR="004247EC" w:rsidRPr="004247EC" w:rsidRDefault="004247EC" w:rsidP="004247EC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Helvetica" w:eastAsia="Times New Roman" w:hAnsi="Helvetica" w:cs="Times New Roman"/>
                          <w:color w:val="4E4C4A"/>
                        </w:rPr>
                      </w:pPr>
                      <w:r w:rsidRPr="004247EC">
                        <w:rPr>
                          <w:rFonts w:ascii="Times New Roman" w:eastAsia="Times New Roman" w:hAnsi="Times New Roman" w:cs="Times New Roman"/>
                          <w:color w:val="4E4C4A"/>
                        </w:rPr>
                        <w:t>Must have graduated successfully from an accredited School of Nursing and have or is awaiting Virginia licensure as a Licensed Practical Nurse (LPN) or Registered Nurse (</w:t>
                      </w:r>
                      <w:r w:rsidRPr="004247EC">
                        <w:rPr>
                          <w:rFonts w:ascii="Helvetica" w:eastAsia="Times New Roman" w:hAnsi="Helvetica" w:cs="Times New Roman"/>
                          <w:color w:val="4E4C4A"/>
                        </w:rPr>
                        <w:t>RN).</w:t>
                      </w:r>
                    </w:p>
                    <w:p w14:paraId="12E79855" w14:textId="77777777" w:rsidR="004247EC" w:rsidRPr="004247EC" w:rsidRDefault="004247EC" w:rsidP="004247E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47EC" w:rsidRPr="004247EC">
        <w:rPr>
          <w:rFonts w:ascii="Cambria" w:eastAsia="Cambria" w:hAnsi="Cambria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629AF5" wp14:editId="78DF6A30">
                <wp:simplePos x="0" y="0"/>
                <wp:positionH relativeFrom="margin">
                  <wp:align>right</wp:align>
                </wp:positionH>
                <wp:positionV relativeFrom="paragraph">
                  <wp:posOffset>605155</wp:posOffset>
                </wp:positionV>
                <wp:extent cx="6677025" cy="21336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F5CA8" w14:textId="77777777" w:rsidR="004247EC" w:rsidRDefault="004247EC" w:rsidP="004247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247E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Typical Qualifications</w:t>
                            </w:r>
                          </w:p>
                          <w:p w14:paraId="69228035" w14:textId="77777777" w:rsidR="004247EC" w:rsidRPr="004247EC" w:rsidRDefault="004247EC" w:rsidP="004247EC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4E4C4A"/>
                                <w:sz w:val="23"/>
                                <w:szCs w:val="23"/>
                              </w:rPr>
                            </w:pPr>
                            <w:r w:rsidRPr="004247EC">
                              <w:rPr>
                                <w:rFonts w:ascii="Times New Roman" w:eastAsia="Times New Roman" w:hAnsi="Times New Roman" w:cs="Times New Roman"/>
                                <w:color w:val="4E4C4A"/>
                                <w:sz w:val="23"/>
                                <w:szCs w:val="23"/>
                              </w:rPr>
                              <w:t xml:space="preserve">General and intermediate knowledge of both the common and more complicated medical practices, procedures and techniques associated with standard physician </w:t>
                            </w:r>
                            <w:proofErr w:type="gramStart"/>
                            <w:r w:rsidRPr="004247EC">
                              <w:rPr>
                                <w:rFonts w:ascii="Times New Roman" w:eastAsia="Times New Roman" w:hAnsi="Times New Roman" w:cs="Times New Roman"/>
                                <w:color w:val="4E4C4A"/>
                                <w:sz w:val="23"/>
                                <w:szCs w:val="23"/>
                              </w:rPr>
                              <w:t>examination;</w:t>
                            </w:r>
                            <w:proofErr w:type="gramEnd"/>
                          </w:p>
                          <w:p w14:paraId="6B9D4FBC" w14:textId="77777777" w:rsidR="004247EC" w:rsidRPr="004247EC" w:rsidRDefault="004247EC" w:rsidP="004247EC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4E4C4A"/>
                                <w:sz w:val="23"/>
                                <w:szCs w:val="23"/>
                              </w:rPr>
                            </w:pPr>
                            <w:r w:rsidRPr="004247EC">
                              <w:rPr>
                                <w:rFonts w:ascii="Times New Roman" w:eastAsia="Times New Roman" w:hAnsi="Times New Roman" w:cs="Times New Roman"/>
                                <w:color w:val="4E4C4A"/>
                                <w:sz w:val="23"/>
                                <w:szCs w:val="23"/>
                              </w:rPr>
                              <w:t xml:space="preserve">Intermediate knowledge of medical diagnostic </w:t>
                            </w:r>
                            <w:proofErr w:type="gramStart"/>
                            <w:r w:rsidRPr="004247EC">
                              <w:rPr>
                                <w:rFonts w:ascii="Times New Roman" w:eastAsia="Times New Roman" w:hAnsi="Times New Roman" w:cs="Times New Roman"/>
                                <w:color w:val="4E4C4A"/>
                                <w:sz w:val="23"/>
                                <w:szCs w:val="23"/>
                              </w:rPr>
                              <w:t>processes;</w:t>
                            </w:r>
                            <w:proofErr w:type="gramEnd"/>
                          </w:p>
                          <w:p w14:paraId="0D08E160" w14:textId="77777777" w:rsidR="004247EC" w:rsidRPr="004247EC" w:rsidRDefault="004247EC" w:rsidP="004247EC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4E4C4A"/>
                                <w:sz w:val="23"/>
                                <w:szCs w:val="23"/>
                              </w:rPr>
                            </w:pPr>
                            <w:r w:rsidRPr="004247EC">
                              <w:rPr>
                                <w:rFonts w:ascii="Times New Roman" w:eastAsia="Times New Roman" w:hAnsi="Times New Roman" w:cs="Times New Roman"/>
                                <w:color w:val="4E4C4A"/>
                                <w:sz w:val="23"/>
                                <w:szCs w:val="23"/>
                              </w:rPr>
                              <w:t xml:space="preserve">Ability to administer medications, perform basic and intermediate treatments, first aid, and emergency procedures as prescribed or as </w:t>
                            </w:r>
                            <w:proofErr w:type="gramStart"/>
                            <w:r w:rsidRPr="004247EC">
                              <w:rPr>
                                <w:rFonts w:ascii="Times New Roman" w:eastAsia="Times New Roman" w:hAnsi="Times New Roman" w:cs="Times New Roman"/>
                                <w:color w:val="4E4C4A"/>
                                <w:sz w:val="23"/>
                                <w:szCs w:val="23"/>
                              </w:rPr>
                              <w:t>necessary;</w:t>
                            </w:r>
                            <w:proofErr w:type="gramEnd"/>
                          </w:p>
                          <w:p w14:paraId="28BADFF1" w14:textId="77777777" w:rsidR="004247EC" w:rsidRPr="004247EC" w:rsidRDefault="004247EC" w:rsidP="004247EC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4E4C4A"/>
                                <w:sz w:val="23"/>
                                <w:szCs w:val="23"/>
                              </w:rPr>
                            </w:pPr>
                            <w:r w:rsidRPr="004247EC">
                              <w:rPr>
                                <w:rFonts w:ascii="Times New Roman" w:eastAsia="Times New Roman" w:hAnsi="Times New Roman" w:cs="Times New Roman"/>
                                <w:color w:val="4E4C4A"/>
                                <w:sz w:val="23"/>
                                <w:szCs w:val="23"/>
                              </w:rPr>
                              <w:t xml:space="preserve">Ability to follow technical oral and written instructions in exact </w:t>
                            </w:r>
                            <w:proofErr w:type="gramStart"/>
                            <w:r w:rsidRPr="004247EC">
                              <w:rPr>
                                <w:rFonts w:ascii="Times New Roman" w:eastAsia="Times New Roman" w:hAnsi="Times New Roman" w:cs="Times New Roman"/>
                                <w:color w:val="4E4C4A"/>
                                <w:sz w:val="23"/>
                                <w:szCs w:val="23"/>
                              </w:rPr>
                              <w:t>detail;</w:t>
                            </w:r>
                            <w:proofErr w:type="gramEnd"/>
                          </w:p>
                          <w:p w14:paraId="242DDFA4" w14:textId="77777777" w:rsidR="004247EC" w:rsidRPr="004247EC" w:rsidRDefault="004247EC" w:rsidP="004247EC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4E4C4A"/>
                                <w:sz w:val="23"/>
                                <w:szCs w:val="23"/>
                              </w:rPr>
                            </w:pPr>
                            <w:r w:rsidRPr="004247EC">
                              <w:rPr>
                                <w:rFonts w:ascii="Times New Roman" w:eastAsia="Times New Roman" w:hAnsi="Times New Roman" w:cs="Times New Roman"/>
                                <w:color w:val="4E4C4A"/>
                                <w:sz w:val="23"/>
                                <w:szCs w:val="23"/>
                              </w:rPr>
                              <w:t xml:space="preserve">Ability to maintain and document accurate, concise and clear records and </w:t>
                            </w:r>
                            <w:proofErr w:type="gramStart"/>
                            <w:r w:rsidRPr="004247EC">
                              <w:rPr>
                                <w:rFonts w:ascii="Times New Roman" w:eastAsia="Times New Roman" w:hAnsi="Times New Roman" w:cs="Times New Roman"/>
                                <w:color w:val="4E4C4A"/>
                                <w:sz w:val="23"/>
                                <w:szCs w:val="23"/>
                              </w:rPr>
                              <w:t>reports;</w:t>
                            </w:r>
                            <w:proofErr w:type="gramEnd"/>
                          </w:p>
                          <w:p w14:paraId="0EE96E2C" w14:textId="77777777" w:rsidR="004247EC" w:rsidRPr="004247EC" w:rsidRDefault="004247EC" w:rsidP="004247EC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4E4C4A"/>
                                <w:sz w:val="23"/>
                                <w:szCs w:val="23"/>
                              </w:rPr>
                            </w:pPr>
                            <w:r w:rsidRPr="004247EC">
                              <w:rPr>
                                <w:rFonts w:ascii="Times New Roman" w:eastAsia="Times New Roman" w:hAnsi="Times New Roman" w:cs="Times New Roman"/>
                                <w:color w:val="4E4C4A"/>
                                <w:sz w:val="23"/>
                                <w:szCs w:val="23"/>
                              </w:rPr>
                              <w:t>Ability to understand and strictly adhere to the security guidelines and the Code of Ethics required in this facility.</w:t>
                            </w:r>
                          </w:p>
                          <w:p w14:paraId="2C344E6D" w14:textId="77777777" w:rsidR="004247EC" w:rsidRPr="004247EC" w:rsidRDefault="004247EC" w:rsidP="004247E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29AF5" id="_x0000_s1027" type="#_x0000_t202" style="position:absolute;left:0;text-align:left;margin-left:474.55pt;margin-top:47.65pt;width:525.75pt;height:16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" stroked="f">
                <v:textbox>
                  <w:txbxContent>
                    <w:p w14:paraId="77CF5CA8" w14:textId="77777777" w:rsidR="004247EC" w:rsidRDefault="004247EC" w:rsidP="004247E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247E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Typical Qualifications</w:t>
                      </w:r>
                    </w:p>
                    <w:p w14:paraId="69228035" w14:textId="77777777" w:rsidR="004247EC" w:rsidRPr="004247EC" w:rsidRDefault="004247EC" w:rsidP="004247EC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4E4C4A"/>
                          <w:sz w:val="23"/>
                          <w:szCs w:val="23"/>
                        </w:rPr>
                      </w:pPr>
                      <w:r w:rsidRPr="004247EC">
                        <w:rPr>
                          <w:rFonts w:ascii="Times New Roman" w:eastAsia="Times New Roman" w:hAnsi="Times New Roman" w:cs="Times New Roman"/>
                          <w:color w:val="4E4C4A"/>
                          <w:sz w:val="23"/>
                          <w:szCs w:val="23"/>
                        </w:rPr>
                        <w:t xml:space="preserve">General and intermediate knowledge of both the common and more complicated medical practices, procedures and techniques associated with standard physician </w:t>
                      </w:r>
                      <w:proofErr w:type="gramStart"/>
                      <w:r w:rsidRPr="004247EC">
                        <w:rPr>
                          <w:rFonts w:ascii="Times New Roman" w:eastAsia="Times New Roman" w:hAnsi="Times New Roman" w:cs="Times New Roman"/>
                          <w:color w:val="4E4C4A"/>
                          <w:sz w:val="23"/>
                          <w:szCs w:val="23"/>
                        </w:rPr>
                        <w:t>examination;</w:t>
                      </w:r>
                      <w:proofErr w:type="gramEnd"/>
                    </w:p>
                    <w:p w14:paraId="6B9D4FBC" w14:textId="77777777" w:rsidR="004247EC" w:rsidRPr="004247EC" w:rsidRDefault="004247EC" w:rsidP="004247EC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4E4C4A"/>
                          <w:sz w:val="23"/>
                          <w:szCs w:val="23"/>
                        </w:rPr>
                      </w:pPr>
                      <w:r w:rsidRPr="004247EC">
                        <w:rPr>
                          <w:rFonts w:ascii="Times New Roman" w:eastAsia="Times New Roman" w:hAnsi="Times New Roman" w:cs="Times New Roman"/>
                          <w:color w:val="4E4C4A"/>
                          <w:sz w:val="23"/>
                          <w:szCs w:val="23"/>
                        </w:rPr>
                        <w:t xml:space="preserve">Intermediate knowledge of medical diagnostic </w:t>
                      </w:r>
                      <w:proofErr w:type="gramStart"/>
                      <w:r w:rsidRPr="004247EC">
                        <w:rPr>
                          <w:rFonts w:ascii="Times New Roman" w:eastAsia="Times New Roman" w:hAnsi="Times New Roman" w:cs="Times New Roman"/>
                          <w:color w:val="4E4C4A"/>
                          <w:sz w:val="23"/>
                          <w:szCs w:val="23"/>
                        </w:rPr>
                        <w:t>processes;</w:t>
                      </w:r>
                      <w:proofErr w:type="gramEnd"/>
                    </w:p>
                    <w:p w14:paraId="0D08E160" w14:textId="77777777" w:rsidR="004247EC" w:rsidRPr="004247EC" w:rsidRDefault="004247EC" w:rsidP="004247EC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4E4C4A"/>
                          <w:sz w:val="23"/>
                          <w:szCs w:val="23"/>
                        </w:rPr>
                      </w:pPr>
                      <w:r w:rsidRPr="004247EC">
                        <w:rPr>
                          <w:rFonts w:ascii="Times New Roman" w:eastAsia="Times New Roman" w:hAnsi="Times New Roman" w:cs="Times New Roman"/>
                          <w:color w:val="4E4C4A"/>
                          <w:sz w:val="23"/>
                          <w:szCs w:val="23"/>
                        </w:rPr>
                        <w:t xml:space="preserve">Ability to administer medications, perform basic and intermediate treatments, first aid, and emergency procedures as prescribed or as </w:t>
                      </w:r>
                      <w:proofErr w:type="gramStart"/>
                      <w:r w:rsidRPr="004247EC">
                        <w:rPr>
                          <w:rFonts w:ascii="Times New Roman" w:eastAsia="Times New Roman" w:hAnsi="Times New Roman" w:cs="Times New Roman"/>
                          <w:color w:val="4E4C4A"/>
                          <w:sz w:val="23"/>
                          <w:szCs w:val="23"/>
                        </w:rPr>
                        <w:t>necessary;</w:t>
                      </w:r>
                      <w:proofErr w:type="gramEnd"/>
                    </w:p>
                    <w:p w14:paraId="28BADFF1" w14:textId="77777777" w:rsidR="004247EC" w:rsidRPr="004247EC" w:rsidRDefault="004247EC" w:rsidP="004247EC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4E4C4A"/>
                          <w:sz w:val="23"/>
                          <w:szCs w:val="23"/>
                        </w:rPr>
                      </w:pPr>
                      <w:r w:rsidRPr="004247EC">
                        <w:rPr>
                          <w:rFonts w:ascii="Times New Roman" w:eastAsia="Times New Roman" w:hAnsi="Times New Roman" w:cs="Times New Roman"/>
                          <w:color w:val="4E4C4A"/>
                          <w:sz w:val="23"/>
                          <w:szCs w:val="23"/>
                        </w:rPr>
                        <w:t xml:space="preserve">Ability to follow technical oral and written instructions in exact </w:t>
                      </w:r>
                      <w:proofErr w:type="gramStart"/>
                      <w:r w:rsidRPr="004247EC">
                        <w:rPr>
                          <w:rFonts w:ascii="Times New Roman" w:eastAsia="Times New Roman" w:hAnsi="Times New Roman" w:cs="Times New Roman"/>
                          <w:color w:val="4E4C4A"/>
                          <w:sz w:val="23"/>
                          <w:szCs w:val="23"/>
                        </w:rPr>
                        <w:t>detail;</w:t>
                      </w:r>
                      <w:proofErr w:type="gramEnd"/>
                    </w:p>
                    <w:p w14:paraId="242DDFA4" w14:textId="77777777" w:rsidR="004247EC" w:rsidRPr="004247EC" w:rsidRDefault="004247EC" w:rsidP="004247EC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4E4C4A"/>
                          <w:sz w:val="23"/>
                          <w:szCs w:val="23"/>
                        </w:rPr>
                      </w:pPr>
                      <w:r w:rsidRPr="004247EC">
                        <w:rPr>
                          <w:rFonts w:ascii="Times New Roman" w:eastAsia="Times New Roman" w:hAnsi="Times New Roman" w:cs="Times New Roman"/>
                          <w:color w:val="4E4C4A"/>
                          <w:sz w:val="23"/>
                          <w:szCs w:val="23"/>
                        </w:rPr>
                        <w:t xml:space="preserve">Ability to maintain and document accurate, concise and clear records and </w:t>
                      </w:r>
                      <w:proofErr w:type="gramStart"/>
                      <w:r w:rsidRPr="004247EC">
                        <w:rPr>
                          <w:rFonts w:ascii="Times New Roman" w:eastAsia="Times New Roman" w:hAnsi="Times New Roman" w:cs="Times New Roman"/>
                          <w:color w:val="4E4C4A"/>
                          <w:sz w:val="23"/>
                          <w:szCs w:val="23"/>
                        </w:rPr>
                        <w:t>reports;</w:t>
                      </w:r>
                      <w:proofErr w:type="gramEnd"/>
                    </w:p>
                    <w:p w14:paraId="0EE96E2C" w14:textId="77777777" w:rsidR="004247EC" w:rsidRPr="004247EC" w:rsidRDefault="004247EC" w:rsidP="004247EC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4E4C4A"/>
                          <w:sz w:val="23"/>
                          <w:szCs w:val="23"/>
                        </w:rPr>
                      </w:pPr>
                      <w:r w:rsidRPr="004247EC">
                        <w:rPr>
                          <w:rFonts w:ascii="Times New Roman" w:eastAsia="Times New Roman" w:hAnsi="Times New Roman" w:cs="Times New Roman"/>
                          <w:color w:val="4E4C4A"/>
                          <w:sz w:val="23"/>
                          <w:szCs w:val="23"/>
                        </w:rPr>
                        <w:t>Ability to understand and strictly adhere to the security guidelines and the Code of Ethics required in this facility.</w:t>
                      </w:r>
                    </w:p>
                    <w:p w14:paraId="2C344E6D" w14:textId="77777777" w:rsidR="004247EC" w:rsidRPr="004247EC" w:rsidRDefault="004247EC" w:rsidP="004247E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7EDD" w:rsidRPr="004247EC">
        <w:rPr>
          <w:rFonts w:ascii="Cambria" w:eastAsia="Cambria" w:hAnsi="Cambria" w:cs="Times New Roman"/>
          <w:b/>
          <w:sz w:val="32"/>
          <w:szCs w:val="32"/>
          <w:lang w:eastAsia="ja-JP"/>
        </w:rPr>
        <w:t>Benefits Include:</w:t>
      </w:r>
      <w:r w:rsidR="00A27EDD" w:rsidRPr="004247EC">
        <w:rPr>
          <w:rFonts w:ascii="Cambria" w:eastAsia="Cambria" w:hAnsi="Cambria" w:cs="Times New Roman"/>
          <w:sz w:val="32"/>
          <w:szCs w:val="32"/>
          <w:lang w:eastAsia="ja-JP"/>
        </w:rPr>
        <w:t xml:space="preserve"> Health, Dental, Vision, Life Insurance, Optional Life and Disability Plans, and enrollment into the Virginia Retirement System</w:t>
      </w:r>
      <w:r w:rsidR="004247EC">
        <w:rPr>
          <w:rFonts w:ascii="Cambria" w:eastAsia="Cambria" w:hAnsi="Cambria" w:cs="Times New Roman"/>
          <w:sz w:val="42"/>
          <w:szCs w:val="42"/>
          <w:lang w:eastAsia="ja-JP"/>
        </w:rPr>
        <w:t>!</w:t>
      </w:r>
    </w:p>
    <w:p w14:paraId="130C08F5" w14:textId="77777777" w:rsidR="004247EC" w:rsidRDefault="004247EC" w:rsidP="00A27EDD">
      <w:pPr>
        <w:spacing w:after="200" w:line="288" w:lineRule="auto"/>
        <w:jc w:val="center"/>
        <w:rPr>
          <w:rFonts w:ascii="Cambria" w:eastAsia="Cambria" w:hAnsi="Cambria" w:cs="Times New Roman"/>
          <w:sz w:val="42"/>
          <w:szCs w:val="42"/>
          <w:lang w:eastAsia="ja-JP"/>
        </w:rPr>
      </w:pPr>
    </w:p>
    <w:p w14:paraId="21AA3907" w14:textId="77777777" w:rsidR="007257BF" w:rsidRPr="000113B1" w:rsidRDefault="007257BF" w:rsidP="004247EC">
      <w:pPr>
        <w:rPr>
          <w:color w:val="385623" w:themeColor="accent6" w:themeShade="80"/>
          <w:sz w:val="42"/>
          <w:szCs w:val="42"/>
        </w:rPr>
      </w:pPr>
    </w:p>
    <w:sectPr w:rsidR="007257BF" w:rsidRPr="000113B1" w:rsidSect="000A50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965ED"/>
    <w:multiLevelType w:val="hybridMultilevel"/>
    <w:tmpl w:val="F6A00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26666"/>
    <w:multiLevelType w:val="multilevel"/>
    <w:tmpl w:val="4B78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120E41"/>
    <w:multiLevelType w:val="hybridMultilevel"/>
    <w:tmpl w:val="E6167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D0E9D"/>
    <w:multiLevelType w:val="multilevel"/>
    <w:tmpl w:val="BDEC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6344192">
    <w:abstractNumId w:val="2"/>
  </w:num>
  <w:num w:numId="2" w16cid:durableId="687219452">
    <w:abstractNumId w:val="0"/>
  </w:num>
  <w:num w:numId="3" w16cid:durableId="198125161">
    <w:abstractNumId w:val="1"/>
  </w:num>
  <w:num w:numId="4" w16cid:durableId="1899782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EDD"/>
    <w:rsid w:val="000113B1"/>
    <w:rsid w:val="000A5053"/>
    <w:rsid w:val="0015772A"/>
    <w:rsid w:val="001720DC"/>
    <w:rsid w:val="004033E7"/>
    <w:rsid w:val="004247EC"/>
    <w:rsid w:val="0057409B"/>
    <w:rsid w:val="005949D2"/>
    <w:rsid w:val="007257BF"/>
    <w:rsid w:val="00A27EDD"/>
    <w:rsid w:val="00CB740A"/>
    <w:rsid w:val="00E0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B849D"/>
  <w15:chartTrackingRefBased/>
  <w15:docId w15:val="{4D790327-377D-4DF3-B77D-CA9A7F85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7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7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0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Regional Adult Detention Center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Zaragoza</dc:creator>
  <cp:keywords/>
  <dc:description/>
  <cp:lastModifiedBy>Erica Heironimus</cp:lastModifiedBy>
  <cp:revision>2</cp:revision>
  <cp:lastPrinted>2022-05-24T21:02:00Z</cp:lastPrinted>
  <dcterms:created xsi:type="dcterms:W3CDTF">2024-10-19T07:38:00Z</dcterms:created>
  <dcterms:modified xsi:type="dcterms:W3CDTF">2024-10-19T07:38:00Z</dcterms:modified>
</cp:coreProperties>
</file>