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3EDD" w:rsidRDefault="007B3EDD" w:rsidP="0052030D"/>
    <w:p w:rsidR="007B3EDD" w:rsidRDefault="007B3EDD" w:rsidP="0052030D"/>
    <w:p w:rsidR="007B3EDD" w:rsidRDefault="007B3EDD" w:rsidP="0052030D"/>
    <w:p w:rsidR="007B3EDD" w:rsidRDefault="007B3EDD" w:rsidP="0052030D"/>
    <w:p w:rsidR="007B3EDD" w:rsidRDefault="007B3EDD" w:rsidP="0052030D"/>
    <w:p w:rsidR="005501E4" w:rsidRDefault="002E3EE0" w:rsidP="005501E4">
      <w:pPr>
        <w:jc w:val="center"/>
      </w:pPr>
      <w:r>
        <w:t>NWCS FAPT Case Support Services</w:t>
      </w:r>
    </w:p>
    <w:p w:rsidR="002E3EE0" w:rsidRDefault="002E3EE0" w:rsidP="005501E4">
      <w:pPr>
        <w:jc w:val="center"/>
      </w:pPr>
      <w:r>
        <w:t>July 1, 20</w:t>
      </w:r>
      <w:r w:rsidR="00E46CE9">
        <w:t>20</w:t>
      </w:r>
      <w:r>
        <w:t xml:space="preserve"> – June 30, 20</w:t>
      </w:r>
      <w:r w:rsidR="00E46CE9">
        <w:t>21</w:t>
      </w:r>
      <w:bookmarkStart w:id="0" w:name="_GoBack"/>
      <w:bookmarkEnd w:id="0"/>
    </w:p>
    <w:p w:rsidR="000E5A90" w:rsidRDefault="000E5A90" w:rsidP="005501E4">
      <w:pPr>
        <w:jc w:val="center"/>
      </w:pPr>
    </w:p>
    <w:p w:rsidR="000E5A90" w:rsidRDefault="000E5A90" w:rsidP="005501E4">
      <w:pPr>
        <w:jc w:val="center"/>
      </w:pPr>
    </w:p>
    <w:p w:rsidR="000E5A90" w:rsidRDefault="000E5A90" w:rsidP="000E5A90">
      <w:r>
        <w:t>FAPT Case Support Services are provided when Northwestern is identified per locality policy</w:t>
      </w:r>
      <w:r w:rsidR="009D39FA">
        <w:t>, as</w:t>
      </w:r>
      <w:r>
        <w:t xml:space="preserve"> the lead agency for a client who at the time of the referral to FAPT is not receiving case management services from Northwestern. </w:t>
      </w:r>
    </w:p>
    <w:p w:rsidR="005501E4" w:rsidRDefault="005501E4" w:rsidP="005501E4"/>
    <w:p w:rsidR="005501E4" w:rsidRDefault="005501E4" w:rsidP="005501E4"/>
    <w:p w:rsidR="005501E4" w:rsidRDefault="005501E4" w:rsidP="005501E4">
      <w:r w:rsidRPr="005501E4">
        <w:rPr>
          <w:b/>
          <w:u w:val="single"/>
        </w:rPr>
        <w:t>Initial FAPT presentation</w:t>
      </w:r>
      <w:r>
        <w:t xml:space="preserve">: This would represent the first month of FAPT CM services and would include opening the case for FAPT, determination of client need, locating appropriate services, preparation of FAPT documentation, presentation to FAPT, and implementation of FAPT recommended services - $326.50 per month </w:t>
      </w:r>
    </w:p>
    <w:p w:rsidR="005501E4" w:rsidRDefault="005501E4" w:rsidP="005501E4"/>
    <w:p w:rsidR="005501E4" w:rsidRDefault="005501E4" w:rsidP="005501E4">
      <w:r w:rsidRPr="005501E4">
        <w:rPr>
          <w:b/>
          <w:u w:val="single"/>
        </w:rPr>
        <w:t>Tier 1: Local Placement</w:t>
      </w:r>
      <w:r>
        <w:t xml:space="preserve">: This tier would represent those youth located with the Northwestern catchment area. Services would include face to face contact with the client and/or family based on service requirement, collateral contact and collaboration with service providers, preparation of FAPT follow up documentation and presentation to FAPT $400.00 (monthly rate includes mileage and additional FAPT-related activities) </w:t>
      </w:r>
    </w:p>
    <w:p w:rsidR="005501E4" w:rsidRDefault="005501E4" w:rsidP="005501E4"/>
    <w:p w:rsidR="00FB3179" w:rsidRDefault="005501E4" w:rsidP="005501E4">
      <w:r w:rsidRPr="005501E4">
        <w:rPr>
          <w:b/>
          <w:u w:val="single"/>
        </w:rPr>
        <w:t>Tier 2: Non-Local Placement</w:t>
      </w:r>
      <w:r>
        <w:t xml:space="preserve">: This tier would represent those youth located outside of the Northwestern catchment area. Services would include face to face contact with the client and/or family based on service requirement, placement visits, collateral contact and collaboration with service providers, preparation of FAPT follow up documentation and presentation to FAPT - $500.00 per month (monthly rate includes base rate, mileage, and time away from other clients)  </w:t>
      </w:r>
    </w:p>
    <w:p w:rsidR="00FB3179" w:rsidRDefault="00FB3179" w:rsidP="005501E4"/>
    <w:p w:rsidR="00FB3179" w:rsidRDefault="00FB3179" w:rsidP="005501E4"/>
    <w:p w:rsidR="00FB3179" w:rsidRPr="00FB3179" w:rsidRDefault="00FB3179" w:rsidP="005501E4">
      <w:r>
        <w:rPr>
          <w:b/>
          <w:u w:val="single"/>
        </w:rPr>
        <w:t>Case Management</w:t>
      </w:r>
      <w:r w:rsidR="000E5A90">
        <w:t xml:space="preserve"> This service is provides</w:t>
      </w:r>
      <w:r>
        <w:t xml:space="preserve"> case management</w:t>
      </w:r>
      <w:r w:rsidR="000E5A90">
        <w:t xml:space="preserve"> services</w:t>
      </w:r>
      <w:r>
        <w:t xml:space="preserve"> for youth when the lead agency is not Northwestern.  Services include face to face contact with the youth at least every 90 days, monthly collateral contacts, monthly reports to the lead agency and CSA Coordinator and as available attendance at FAPT meetings.  $326.50 per month.</w:t>
      </w:r>
    </w:p>
    <w:p w:rsidR="00237144" w:rsidRPr="0052030D" w:rsidRDefault="000656F8" w:rsidP="005501E4">
      <w:r>
        <w:rPr>
          <w:noProof/>
        </w:rPr>
        <w:drawing>
          <wp:anchor distT="0" distB="0" distL="114300" distR="114300" simplePos="0" relativeHeight="251659264" behindDoc="0" locked="0" layoutInCell="1" allowOverlap="1" wp14:anchorId="07CA6148" wp14:editId="7A02C56B">
            <wp:simplePos x="0" y="0"/>
            <wp:positionH relativeFrom="column">
              <wp:posOffset>31750</wp:posOffset>
            </wp:positionH>
            <wp:positionV relativeFrom="page">
              <wp:posOffset>695325</wp:posOffset>
            </wp:positionV>
            <wp:extent cx="1834725" cy="914400"/>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rthwesternCommunityServicesBoard_FinalLogo_CMYK copy.tif"/>
                    <pic:cNvPicPr/>
                  </pic:nvPicPr>
                  <pic:blipFill>
                    <a:blip r:embed="rId7">
                      <a:extLst>
                        <a:ext uri="{BEBA8EAE-BF5A-486C-A8C5-ECC9F3942E4B}">
                          <a14:imgProps xmlns:a14="http://schemas.microsoft.com/office/drawing/2010/main">
                            <a14:imgLayer r:embed="rId8">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0" y="0"/>
                      <a:ext cx="1834725" cy="914400"/>
                    </a:xfrm>
                    <a:prstGeom prst="rect">
                      <a:avLst/>
                    </a:prstGeom>
                  </pic:spPr>
                </pic:pic>
              </a:graphicData>
            </a:graphic>
            <wp14:sizeRelH relativeFrom="margin">
              <wp14:pctWidth>0</wp14:pctWidth>
            </wp14:sizeRelH>
            <wp14:sizeRelV relativeFrom="margin">
              <wp14:pctHeight>0</wp14:pctHeight>
            </wp14:sizeRelV>
          </wp:anchor>
        </w:drawing>
      </w:r>
    </w:p>
    <w:sectPr w:rsidR="00237144" w:rsidRPr="0052030D" w:rsidSect="0052030D">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432"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73FE" w:rsidRDefault="00D873FE" w:rsidP="008B7DD1">
      <w:r>
        <w:separator/>
      </w:r>
    </w:p>
  </w:endnote>
  <w:endnote w:type="continuationSeparator" w:id="0">
    <w:p w:rsidR="00D873FE" w:rsidRDefault="00D873FE" w:rsidP="008B7D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2800" w:rsidRDefault="00F72800">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0DC8" w:rsidRPr="00F72800" w:rsidRDefault="00B10DC8" w:rsidP="00B10DC8">
    <w:pPr>
      <w:jc w:val="center"/>
      <w:rPr>
        <w:rFonts w:cs="Arial"/>
        <w:b/>
        <w:sz w:val="18"/>
        <w:szCs w:val="18"/>
      </w:rPr>
    </w:pPr>
    <w:r w:rsidRPr="00F72800">
      <w:rPr>
        <w:rFonts w:cs="Arial"/>
        <w:b/>
        <w:sz w:val="18"/>
        <w:szCs w:val="18"/>
      </w:rPr>
      <w:t xml:space="preserve">Serving Winchester and </w:t>
    </w:r>
    <w:r w:rsidR="0024500C" w:rsidRPr="00F72800">
      <w:rPr>
        <w:rFonts w:cs="Arial"/>
        <w:b/>
        <w:sz w:val="18"/>
        <w:szCs w:val="18"/>
      </w:rPr>
      <w:t xml:space="preserve">the </w:t>
    </w:r>
    <w:r w:rsidRPr="00F72800">
      <w:rPr>
        <w:rFonts w:cs="Arial"/>
        <w:b/>
        <w:sz w:val="18"/>
        <w:szCs w:val="18"/>
      </w:rPr>
      <w:t>Counties of Clarke, Frederick, Page, Shenandoah and Warren</w:t>
    </w:r>
  </w:p>
  <w:p w:rsidR="0024500C" w:rsidRPr="00F72800" w:rsidRDefault="0024500C" w:rsidP="00B10DC8">
    <w:pPr>
      <w:jc w:val="center"/>
      <w:rPr>
        <w:rFonts w:cs="Arial"/>
        <w:b/>
        <w:sz w:val="18"/>
        <w:szCs w:val="18"/>
      </w:rPr>
    </w:pPr>
  </w:p>
  <w:p w:rsidR="00C0238F" w:rsidRPr="00F72800" w:rsidRDefault="00AB1565" w:rsidP="0052030D">
    <w:pPr>
      <w:jc w:val="center"/>
      <w:rPr>
        <w:rFonts w:cs="Arial"/>
        <w:b/>
        <w:sz w:val="18"/>
        <w:szCs w:val="18"/>
      </w:rPr>
    </w:pPr>
    <w:r w:rsidRPr="00F72800">
      <w:rPr>
        <w:rFonts w:cs="Arial"/>
        <w:b/>
        <w:sz w:val="18"/>
        <w:szCs w:val="18"/>
      </w:rPr>
      <w:t>Warren Clinic</w:t>
    </w:r>
  </w:p>
  <w:p w:rsidR="00AB1565" w:rsidRPr="00F72800" w:rsidRDefault="00AB1565" w:rsidP="0052030D">
    <w:pPr>
      <w:jc w:val="center"/>
      <w:rPr>
        <w:rFonts w:cs="Arial"/>
        <w:b/>
        <w:sz w:val="18"/>
        <w:szCs w:val="18"/>
      </w:rPr>
    </w:pPr>
    <w:r w:rsidRPr="00F72800">
      <w:rPr>
        <w:rFonts w:cs="Arial"/>
        <w:b/>
        <w:sz w:val="18"/>
        <w:szCs w:val="18"/>
      </w:rPr>
      <w:t>209 West Criser Road, Suite 100</w:t>
    </w:r>
  </w:p>
  <w:p w:rsidR="00AB1565" w:rsidRPr="00F72800" w:rsidRDefault="00AB1565" w:rsidP="0052030D">
    <w:pPr>
      <w:jc w:val="center"/>
      <w:rPr>
        <w:rFonts w:cs="Arial"/>
        <w:b/>
        <w:sz w:val="18"/>
        <w:szCs w:val="18"/>
      </w:rPr>
    </w:pPr>
    <w:r w:rsidRPr="00F72800">
      <w:rPr>
        <w:rFonts w:cs="Arial"/>
        <w:b/>
        <w:sz w:val="18"/>
        <w:szCs w:val="18"/>
      </w:rPr>
      <w:t>Front Royal, Virginia 22630-2360</w:t>
    </w:r>
  </w:p>
  <w:p w:rsidR="00AB1565" w:rsidRPr="00F72800" w:rsidRDefault="00AB1565" w:rsidP="0052030D">
    <w:pPr>
      <w:jc w:val="center"/>
      <w:rPr>
        <w:rFonts w:cs="Arial"/>
        <w:b/>
        <w:sz w:val="18"/>
        <w:szCs w:val="18"/>
      </w:rPr>
    </w:pPr>
    <w:r w:rsidRPr="00F72800">
      <w:rPr>
        <w:rFonts w:cs="Arial"/>
        <w:b/>
        <w:sz w:val="18"/>
        <w:szCs w:val="18"/>
      </w:rPr>
      <w:t>540-636-2931</w:t>
    </w:r>
    <w:r w:rsidR="00F72800">
      <w:rPr>
        <w:rFonts w:cs="Arial"/>
        <w:b/>
        <w:sz w:val="18"/>
        <w:szCs w:val="18"/>
      </w:rPr>
      <w:t xml:space="preserve">   Fax:  540-636-2933</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2800" w:rsidRDefault="00F7280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73FE" w:rsidRDefault="00D873FE" w:rsidP="008B7DD1">
      <w:r>
        <w:separator/>
      </w:r>
    </w:p>
  </w:footnote>
  <w:footnote w:type="continuationSeparator" w:id="0">
    <w:p w:rsidR="00D873FE" w:rsidRDefault="00D873FE" w:rsidP="008B7DD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2800" w:rsidRDefault="00F72800">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2800" w:rsidRDefault="00F72800">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2800" w:rsidRDefault="00F7280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04E6"/>
    <w:rsid w:val="000136FD"/>
    <w:rsid w:val="00033326"/>
    <w:rsid w:val="00037DAA"/>
    <w:rsid w:val="000535B8"/>
    <w:rsid w:val="000656F8"/>
    <w:rsid w:val="00065A8D"/>
    <w:rsid w:val="000B5F5A"/>
    <w:rsid w:val="000D482C"/>
    <w:rsid w:val="000E529B"/>
    <w:rsid w:val="000E5A90"/>
    <w:rsid w:val="001004E6"/>
    <w:rsid w:val="0010770D"/>
    <w:rsid w:val="00166223"/>
    <w:rsid w:val="001948CD"/>
    <w:rsid w:val="00197489"/>
    <w:rsid w:val="00214509"/>
    <w:rsid w:val="00237144"/>
    <w:rsid w:val="0024500C"/>
    <w:rsid w:val="00265FC1"/>
    <w:rsid w:val="002C22D4"/>
    <w:rsid w:val="002E3EE0"/>
    <w:rsid w:val="002E5E46"/>
    <w:rsid w:val="0030717F"/>
    <w:rsid w:val="003073FE"/>
    <w:rsid w:val="0033199D"/>
    <w:rsid w:val="003A5070"/>
    <w:rsid w:val="003F4246"/>
    <w:rsid w:val="00486F20"/>
    <w:rsid w:val="004A2F07"/>
    <w:rsid w:val="00512200"/>
    <w:rsid w:val="0052030D"/>
    <w:rsid w:val="005501E4"/>
    <w:rsid w:val="005F5780"/>
    <w:rsid w:val="00780869"/>
    <w:rsid w:val="007B3EDD"/>
    <w:rsid w:val="007F0FD7"/>
    <w:rsid w:val="008A5EC7"/>
    <w:rsid w:val="008B7DD1"/>
    <w:rsid w:val="008D5898"/>
    <w:rsid w:val="009D39FA"/>
    <w:rsid w:val="009F01C1"/>
    <w:rsid w:val="00A2187B"/>
    <w:rsid w:val="00A46126"/>
    <w:rsid w:val="00A551E5"/>
    <w:rsid w:val="00A617D5"/>
    <w:rsid w:val="00A70C65"/>
    <w:rsid w:val="00AB1565"/>
    <w:rsid w:val="00B10DC8"/>
    <w:rsid w:val="00B87B4E"/>
    <w:rsid w:val="00C0238F"/>
    <w:rsid w:val="00CE45D0"/>
    <w:rsid w:val="00D20B8D"/>
    <w:rsid w:val="00D5422F"/>
    <w:rsid w:val="00D647F0"/>
    <w:rsid w:val="00D873FE"/>
    <w:rsid w:val="00E0363D"/>
    <w:rsid w:val="00E07799"/>
    <w:rsid w:val="00E46CE9"/>
    <w:rsid w:val="00E572E9"/>
    <w:rsid w:val="00F17D70"/>
    <w:rsid w:val="00F72800"/>
    <w:rsid w:val="00FA01BB"/>
    <w:rsid w:val="00FB3179"/>
    <w:rsid w:val="00FC6FF7"/>
    <w:rsid w:val="00FF75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3A5720C"/>
  <w15:docId w15:val="{F355E2E2-AD19-4CA2-993D-E234542F1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004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512200"/>
    <w:pPr>
      <w:tabs>
        <w:tab w:val="center" w:pos="4680"/>
        <w:tab w:val="right" w:pos="9360"/>
      </w:tabs>
    </w:pPr>
    <w:rPr>
      <w:rFonts w:asciiTheme="minorHAnsi" w:hAnsiTheme="minorHAnsi"/>
    </w:rPr>
  </w:style>
  <w:style w:type="character" w:customStyle="1" w:styleId="FooterChar">
    <w:name w:val="Footer Char"/>
    <w:basedOn w:val="DefaultParagraphFont"/>
    <w:link w:val="Footer"/>
    <w:uiPriority w:val="99"/>
    <w:rsid w:val="00512200"/>
    <w:rPr>
      <w:rFonts w:asciiTheme="minorHAnsi" w:hAnsiTheme="minorHAnsi"/>
    </w:rPr>
  </w:style>
  <w:style w:type="paragraph" w:styleId="Header">
    <w:name w:val="header"/>
    <w:basedOn w:val="Normal"/>
    <w:link w:val="HeaderChar"/>
    <w:uiPriority w:val="99"/>
    <w:unhideWhenUsed/>
    <w:rsid w:val="008B7DD1"/>
    <w:pPr>
      <w:tabs>
        <w:tab w:val="center" w:pos="4680"/>
        <w:tab w:val="right" w:pos="9360"/>
      </w:tabs>
    </w:pPr>
  </w:style>
  <w:style w:type="character" w:customStyle="1" w:styleId="HeaderChar">
    <w:name w:val="Header Char"/>
    <w:basedOn w:val="DefaultParagraphFont"/>
    <w:link w:val="Header"/>
    <w:uiPriority w:val="99"/>
    <w:rsid w:val="008B7DD1"/>
  </w:style>
  <w:style w:type="paragraph" w:styleId="BalloonText">
    <w:name w:val="Balloon Text"/>
    <w:basedOn w:val="Normal"/>
    <w:link w:val="BalloonTextChar"/>
    <w:uiPriority w:val="99"/>
    <w:semiHidden/>
    <w:unhideWhenUsed/>
    <w:rsid w:val="008B7DD1"/>
    <w:rPr>
      <w:rFonts w:ascii="Tahoma" w:hAnsi="Tahoma" w:cs="Tahoma"/>
      <w:sz w:val="16"/>
      <w:szCs w:val="16"/>
    </w:rPr>
  </w:style>
  <w:style w:type="character" w:customStyle="1" w:styleId="BalloonTextChar">
    <w:name w:val="Balloon Text Char"/>
    <w:basedOn w:val="DefaultParagraphFont"/>
    <w:link w:val="BalloonText"/>
    <w:uiPriority w:val="99"/>
    <w:semiHidden/>
    <w:rsid w:val="008B7DD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579FE812D23A341A21DE942F3EC0502" ma:contentTypeVersion="9" ma:contentTypeDescription="Create a new document." ma:contentTypeScope="" ma:versionID="8076c1157928fd85ccb335bad339d32a">
  <xsd:schema xmlns:xsd="http://www.w3.org/2001/XMLSchema" xmlns:xs="http://www.w3.org/2001/XMLSchema" xmlns:p="http://schemas.microsoft.com/office/2006/metadata/properties" xmlns:ns2="9f9f6fb2-1427-4e1a-b3d2-c93457da2867" xmlns:ns3="8686c277-7c0e-4fc5-9ec4-de979bd25ecd" targetNamespace="http://schemas.microsoft.com/office/2006/metadata/properties" ma:root="true" ma:fieldsID="547111bb9c5ca90d6c33c61bcd81b814" ns2:_="" ns3:_="">
    <xsd:import namespace="9f9f6fb2-1427-4e1a-b3d2-c93457da2867"/>
    <xsd:import namespace="8686c277-7c0e-4fc5-9ec4-de979bd25ec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EventHashCode" minOccurs="0"/>
                <xsd:element ref="ns2:MediaServiceGenerationTime"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9f6fb2-1427-4e1a-b3d2-c93457da28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86c277-7c0e-4fc5-9ec4-de979bd25ec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06CD52A-9A4D-43FC-8496-EC5FFED25E47}">
  <ds:schemaRefs>
    <ds:schemaRef ds:uri="http://schemas.openxmlformats.org/officeDocument/2006/bibliography"/>
  </ds:schemaRefs>
</ds:datastoreItem>
</file>

<file path=customXml/itemProps2.xml><?xml version="1.0" encoding="utf-8"?>
<ds:datastoreItem xmlns:ds="http://schemas.openxmlformats.org/officeDocument/2006/customXml" ds:itemID="{F816516E-3E14-4189-A7FF-158FCF22C7AA}"/>
</file>

<file path=customXml/itemProps3.xml><?xml version="1.0" encoding="utf-8"?>
<ds:datastoreItem xmlns:ds="http://schemas.openxmlformats.org/officeDocument/2006/customXml" ds:itemID="{790F5BBD-3B1B-4CA9-AF64-3DDCDBAE3D17}"/>
</file>

<file path=customXml/itemProps4.xml><?xml version="1.0" encoding="utf-8"?>
<ds:datastoreItem xmlns:ds="http://schemas.openxmlformats.org/officeDocument/2006/customXml" ds:itemID="{34778C7B-ABF8-4F63-80AA-340765621074}"/>
</file>

<file path=docProps/app.xml><?xml version="1.0" encoding="utf-8"?>
<Properties xmlns="http://schemas.openxmlformats.org/officeDocument/2006/extended-properties" xmlns:vt="http://schemas.openxmlformats.org/officeDocument/2006/docPropsVTypes">
  <Template>Normal.dotm</Template>
  <TotalTime>1</TotalTime>
  <Pages>1</Pages>
  <Words>277</Words>
  <Characters>1581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Virginia</dc:creator>
  <cp:lastModifiedBy>Katie Russell</cp:lastModifiedBy>
  <cp:revision>2</cp:revision>
  <cp:lastPrinted>2017-01-31T14:41:00Z</cp:lastPrinted>
  <dcterms:created xsi:type="dcterms:W3CDTF">2020-04-30T15:47:00Z</dcterms:created>
  <dcterms:modified xsi:type="dcterms:W3CDTF">2020-04-30T15:47:00Z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0x0101001579FE812D23A341A21DE942F3EC0502</vt:lpwstr>
  </property>
</Properties>
</file>