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FA" w:rsidRDefault="00A26979">
      <w:pPr>
        <w:pStyle w:val="BodyText"/>
        <w:spacing w:after="0"/>
        <w:jc w:val="center"/>
      </w:pPr>
      <w:r>
        <w:t> </w:t>
      </w:r>
      <w:r>
        <w:rPr>
          <w:rFonts w:ascii="Monotype Corsiva" w:hAnsi="Monotype Corsiva"/>
          <w:b/>
          <w:i/>
          <w:sz w:val="36"/>
          <w:szCs w:val="36"/>
        </w:rPr>
        <w:t>Blue Ridge Educational Center</w:t>
      </w:r>
    </w:p>
    <w:p w:rsidR="006D3CFA" w:rsidRPr="00C06F76" w:rsidRDefault="00A26979">
      <w:pPr>
        <w:pStyle w:val="Header"/>
        <w:jc w:val="center"/>
        <w:rPr>
          <w:rFonts w:asciiTheme="minorHAnsi" w:hAnsiTheme="minorHAnsi"/>
          <w:sz w:val="20"/>
        </w:rPr>
      </w:pPr>
      <w:r w:rsidRPr="00C06F76">
        <w:rPr>
          <w:rFonts w:asciiTheme="minorHAnsi" w:hAnsiTheme="minorHAnsi"/>
          <w:sz w:val="20"/>
        </w:rPr>
        <w:t>606 Massanutten Avenue</w:t>
      </w:r>
    </w:p>
    <w:p w:rsidR="006D3CFA" w:rsidRPr="00C06F76" w:rsidRDefault="00A26979">
      <w:pPr>
        <w:pStyle w:val="Header"/>
        <w:jc w:val="center"/>
        <w:rPr>
          <w:rFonts w:asciiTheme="minorHAnsi" w:hAnsiTheme="minorHAnsi"/>
          <w:sz w:val="20"/>
        </w:rPr>
      </w:pPr>
      <w:r w:rsidRPr="00C06F76">
        <w:rPr>
          <w:rFonts w:asciiTheme="minorHAnsi" w:hAnsiTheme="minorHAnsi"/>
          <w:sz w:val="20"/>
        </w:rPr>
        <w:t>P.O. Box 1820</w:t>
      </w:r>
    </w:p>
    <w:p w:rsidR="006D3CFA" w:rsidRPr="00C06F76" w:rsidRDefault="00A26979">
      <w:pPr>
        <w:pStyle w:val="Header"/>
        <w:jc w:val="center"/>
        <w:rPr>
          <w:rFonts w:asciiTheme="minorHAnsi" w:hAnsiTheme="minorHAnsi"/>
          <w:sz w:val="20"/>
        </w:rPr>
      </w:pPr>
      <w:r w:rsidRPr="00C06F76">
        <w:rPr>
          <w:rFonts w:asciiTheme="minorHAnsi" w:hAnsiTheme="minorHAnsi"/>
          <w:sz w:val="20"/>
        </w:rPr>
        <w:t>Front Royal, Virginia</w:t>
      </w:r>
    </w:p>
    <w:p w:rsidR="006D3CFA" w:rsidRPr="00C06F76" w:rsidRDefault="00A26979">
      <w:pPr>
        <w:pStyle w:val="BodyText"/>
        <w:spacing w:after="0"/>
        <w:jc w:val="center"/>
        <w:rPr>
          <w:rFonts w:asciiTheme="minorHAnsi" w:hAnsiTheme="minorHAnsi"/>
          <w:b/>
          <w:bCs/>
          <w:sz w:val="20"/>
          <w:szCs w:val="36"/>
        </w:rPr>
      </w:pPr>
      <w:r w:rsidRPr="00C06F76">
        <w:rPr>
          <w:rFonts w:asciiTheme="minorHAnsi" w:hAnsiTheme="minorHAnsi"/>
          <w:b/>
          <w:bCs/>
          <w:sz w:val="20"/>
          <w:szCs w:val="36"/>
        </w:rPr>
        <w:t>540-631-9503</w:t>
      </w:r>
    </w:p>
    <w:p w:rsidR="006D3CFA" w:rsidRPr="00C06F76" w:rsidRDefault="006D3CFA">
      <w:pPr>
        <w:pStyle w:val="BodyText"/>
        <w:spacing w:after="0"/>
        <w:jc w:val="center"/>
        <w:rPr>
          <w:rFonts w:asciiTheme="minorHAnsi" w:hAnsiTheme="minorHAnsi"/>
        </w:rPr>
      </w:pPr>
    </w:p>
    <w:p w:rsidR="006764C4" w:rsidRPr="006764C4" w:rsidRDefault="006764C4">
      <w:pPr>
        <w:pStyle w:val="BodyText"/>
        <w:spacing w:after="0"/>
        <w:jc w:val="center"/>
        <w:rPr>
          <w:rFonts w:asciiTheme="minorHAnsi" w:hAnsiTheme="minorHAnsi"/>
          <w:b/>
          <w:sz w:val="36"/>
          <w:szCs w:val="36"/>
        </w:rPr>
      </w:pPr>
      <w:r w:rsidRPr="006764C4">
        <w:rPr>
          <w:rFonts w:asciiTheme="minorHAnsi" w:hAnsiTheme="minorHAnsi"/>
          <w:b/>
          <w:sz w:val="36"/>
          <w:szCs w:val="36"/>
        </w:rPr>
        <w:t xml:space="preserve">Schedule of Fees </w:t>
      </w:r>
    </w:p>
    <w:p w:rsidR="006D3CFA" w:rsidRPr="006764C4" w:rsidRDefault="004337F1">
      <w:pPr>
        <w:pStyle w:val="BodyText"/>
        <w:spacing w:after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July 1</w:t>
      </w:r>
      <w:r w:rsidR="007E3275">
        <w:rPr>
          <w:rFonts w:asciiTheme="minorHAnsi" w:hAnsiTheme="minorHAnsi"/>
          <w:b/>
          <w:sz w:val="36"/>
          <w:szCs w:val="36"/>
        </w:rPr>
        <w:t xml:space="preserve">, </w:t>
      </w:r>
      <w:r>
        <w:rPr>
          <w:rFonts w:asciiTheme="minorHAnsi" w:hAnsiTheme="minorHAnsi"/>
          <w:b/>
          <w:sz w:val="36"/>
          <w:szCs w:val="36"/>
        </w:rPr>
        <w:t>2019 – June 30</w:t>
      </w:r>
      <w:bookmarkStart w:id="0" w:name="_GoBack"/>
      <w:bookmarkEnd w:id="0"/>
      <w:r w:rsidR="00F10D3E">
        <w:rPr>
          <w:rFonts w:asciiTheme="minorHAnsi" w:hAnsiTheme="minorHAnsi"/>
          <w:b/>
          <w:sz w:val="36"/>
          <w:szCs w:val="36"/>
        </w:rPr>
        <w:t>, 2020</w:t>
      </w:r>
    </w:p>
    <w:p w:rsidR="006764C4" w:rsidRPr="00C06F76" w:rsidRDefault="006764C4">
      <w:pPr>
        <w:pStyle w:val="BodyText"/>
        <w:spacing w:after="0"/>
        <w:jc w:val="center"/>
        <w:rPr>
          <w:rFonts w:asciiTheme="minorHAnsi" w:hAnsiTheme="minorHAnsi"/>
        </w:rPr>
      </w:pPr>
    </w:p>
    <w:p w:rsidR="006D3CFA" w:rsidRPr="00C06F76" w:rsidRDefault="00C06F76" w:rsidP="00C06F76">
      <w:pPr>
        <w:pStyle w:val="BodyText"/>
        <w:rPr>
          <w:rFonts w:asciiTheme="minorHAnsi" w:hAnsiTheme="minorHAnsi"/>
          <w:b/>
          <w:u w:val="single"/>
        </w:rPr>
      </w:pPr>
      <w:r w:rsidRPr="00C06F76">
        <w:rPr>
          <w:rFonts w:asciiTheme="minorHAnsi" w:hAnsiTheme="minorHAnsi"/>
          <w:b/>
          <w:sz w:val="28"/>
          <w:u w:val="single"/>
        </w:rPr>
        <w:t>FEES FOR DAY SCHOOL</w:t>
      </w:r>
      <w:r w:rsidR="00A26979" w:rsidRPr="00C06F76">
        <w:rPr>
          <w:rFonts w:asciiTheme="minorHAnsi" w:hAnsiTheme="minorHAnsi"/>
          <w:b/>
          <w:u w:val="single"/>
        </w:rPr>
        <w:t> </w:t>
      </w:r>
    </w:p>
    <w:p w:rsidR="006D3CFA" w:rsidRPr="00C06F76" w:rsidRDefault="00FB11CC">
      <w:pPr>
        <w:pStyle w:val="BodyText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Effective </w:t>
      </w:r>
      <w:r w:rsidR="004337F1">
        <w:rPr>
          <w:rFonts w:asciiTheme="minorHAnsi" w:hAnsiTheme="minorHAnsi"/>
          <w:sz w:val="28"/>
        </w:rPr>
        <w:t>July</w:t>
      </w:r>
      <w:r w:rsidR="00F10D3E">
        <w:rPr>
          <w:rFonts w:asciiTheme="minorHAnsi" w:hAnsiTheme="minorHAnsi"/>
          <w:sz w:val="28"/>
        </w:rPr>
        <w:t xml:space="preserve"> 1, 2019</w:t>
      </w:r>
      <w:r w:rsidR="00A26979" w:rsidRPr="00C06F76">
        <w:rPr>
          <w:rFonts w:asciiTheme="minorHAnsi" w:hAnsiTheme="minorHAnsi"/>
          <w:sz w:val="28"/>
        </w:rPr>
        <w:t xml:space="preserve">, the daily rates for </w:t>
      </w:r>
      <w:r w:rsidR="00C06F76">
        <w:rPr>
          <w:rFonts w:asciiTheme="minorHAnsi" w:hAnsiTheme="minorHAnsi"/>
          <w:sz w:val="28"/>
        </w:rPr>
        <w:t xml:space="preserve">special education day school services </w:t>
      </w:r>
      <w:r w:rsidR="004337F1">
        <w:rPr>
          <w:rFonts w:asciiTheme="minorHAnsi" w:hAnsiTheme="minorHAnsi"/>
          <w:sz w:val="28"/>
        </w:rPr>
        <w:t xml:space="preserve">for the 2019-2020 school year </w:t>
      </w:r>
      <w:r w:rsidR="00A26979" w:rsidRPr="00C06F76">
        <w:rPr>
          <w:rFonts w:asciiTheme="minorHAnsi" w:hAnsiTheme="minorHAnsi"/>
          <w:sz w:val="28"/>
        </w:rPr>
        <w:t>are as follows:</w:t>
      </w:r>
    </w:p>
    <w:p w:rsidR="006D3CFA" w:rsidRPr="00C06F76" w:rsidRDefault="006D3CFA">
      <w:pPr>
        <w:pStyle w:val="BodyText"/>
        <w:rPr>
          <w:rFonts w:asciiTheme="minorHAnsi" w:hAnsiTheme="minorHAnsi"/>
        </w:rPr>
      </w:pPr>
    </w:p>
    <w:p w:rsidR="006D3CFA" w:rsidRPr="00C06F76" w:rsidRDefault="004337F1">
      <w:pPr>
        <w:pStyle w:val="BodyText"/>
        <w:rPr>
          <w:rFonts w:asciiTheme="minorHAnsi" w:hAnsiTheme="minorHAnsi"/>
          <w:sz w:val="30"/>
          <w:szCs w:val="30"/>
        </w:rPr>
      </w:pPr>
      <w:r>
        <w:rPr>
          <w:rFonts w:asciiTheme="minorHAnsi" w:hAnsiTheme="minorHAnsi"/>
          <w:sz w:val="30"/>
          <w:szCs w:val="30"/>
        </w:rPr>
        <w:t>$202</w:t>
      </w:r>
      <w:r w:rsidR="00F10D3E">
        <w:rPr>
          <w:rFonts w:asciiTheme="minorHAnsi" w:hAnsiTheme="minorHAnsi"/>
          <w:sz w:val="30"/>
          <w:szCs w:val="30"/>
        </w:rPr>
        <w:t>.00</w:t>
      </w:r>
      <w:r w:rsidR="00A26979" w:rsidRPr="00C06F76">
        <w:rPr>
          <w:rFonts w:asciiTheme="minorHAnsi" w:hAnsiTheme="minorHAnsi"/>
          <w:sz w:val="30"/>
          <w:szCs w:val="30"/>
        </w:rPr>
        <w:t xml:space="preserve"> for full-time students which equals 5.5 hours of academic instruction.</w:t>
      </w:r>
    </w:p>
    <w:p w:rsidR="006D3CFA" w:rsidRPr="00C06F76" w:rsidRDefault="004337F1">
      <w:pPr>
        <w:pStyle w:val="Body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$151</w:t>
      </w:r>
      <w:r w:rsidR="00F10D3E">
        <w:rPr>
          <w:rFonts w:asciiTheme="minorHAnsi" w:hAnsiTheme="minorHAnsi"/>
          <w:sz w:val="28"/>
          <w:szCs w:val="28"/>
        </w:rPr>
        <w:t>.50</w:t>
      </w:r>
      <w:r w:rsidR="00A26979" w:rsidRPr="00C06F76">
        <w:rPr>
          <w:rFonts w:asciiTheme="minorHAnsi" w:hAnsiTheme="minorHAnsi"/>
          <w:sz w:val="28"/>
          <w:szCs w:val="28"/>
        </w:rPr>
        <w:t xml:space="preserve"> for 3/4 time students which equals 3.1-5.4 hours of academic instruction.</w:t>
      </w:r>
    </w:p>
    <w:p w:rsidR="006D3CFA" w:rsidRDefault="004337F1">
      <w:pPr>
        <w:pStyle w:val="Body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$101</w:t>
      </w:r>
      <w:r w:rsidR="00F10D3E">
        <w:rPr>
          <w:rFonts w:asciiTheme="minorHAnsi" w:hAnsiTheme="minorHAnsi"/>
          <w:sz w:val="28"/>
          <w:szCs w:val="28"/>
        </w:rPr>
        <w:t>.00</w:t>
      </w:r>
      <w:r w:rsidR="00A26979" w:rsidRPr="00C06F76">
        <w:rPr>
          <w:rFonts w:asciiTheme="minorHAnsi" w:hAnsiTheme="minorHAnsi"/>
          <w:sz w:val="28"/>
          <w:szCs w:val="28"/>
        </w:rPr>
        <w:t xml:space="preserve"> for 1/2 day students which equals up to 3 hours of academic instruction.</w:t>
      </w:r>
    </w:p>
    <w:p w:rsidR="004051E1" w:rsidRPr="004051E1" w:rsidRDefault="004051E1" w:rsidP="004051E1">
      <w:pPr>
        <w:pStyle w:val="BodyText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  <w:szCs w:val="28"/>
        </w:rPr>
        <w:t>A no show fee of $50 per occurance may be billed for unexused absences.</w:t>
      </w:r>
    </w:p>
    <w:p w:rsidR="006D3CFA" w:rsidRPr="00C06F76" w:rsidRDefault="006D3CFA">
      <w:pPr>
        <w:pStyle w:val="BodyText"/>
        <w:rPr>
          <w:rFonts w:asciiTheme="minorHAnsi" w:hAnsiTheme="minorHAnsi"/>
          <w:sz w:val="28"/>
        </w:rPr>
      </w:pPr>
    </w:p>
    <w:p w:rsidR="00C06F76" w:rsidRPr="00FB11CC" w:rsidRDefault="00C06F76">
      <w:pPr>
        <w:pStyle w:val="BodyText"/>
        <w:rPr>
          <w:rFonts w:asciiTheme="minorHAnsi" w:hAnsiTheme="minorHAnsi"/>
          <w:b/>
          <w:sz w:val="28"/>
          <w:szCs w:val="28"/>
          <w:u w:val="single"/>
        </w:rPr>
      </w:pPr>
      <w:r w:rsidRPr="00C06F76">
        <w:rPr>
          <w:rFonts w:asciiTheme="minorHAnsi" w:hAnsiTheme="minorHAnsi"/>
          <w:b/>
          <w:sz w:val="28"/>
          <w:szCs w:val="28"/>
          <w:u w:val="single"/>
        </w:rPr>
        <w:t>EXTENDED SCHOOL YEAR</w:t>
      </w:r>
    </w:p>
    <w:p w:rsidR="00C06F76" w:rsidRDefault="00337428">
      <w:pPr>
        <w:pStyle w:val="Body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The daily rate for ESY</w:t>
      </w:r>
      <w:r w:rsidR="00FB11CC">
        <w:rPr>
          <w:rFonts w:asciiTheme="minorHAnsi" w:hAnsiTheme="minorHAnsi"/>
          <w:sz w:val="28"/>
          <w:szCs w:val="28"/>
        </w:rPr>
        <w:t xml:space="preserve"> 2020</w:t>
      </w:r>
      <w:r w:rsidR="00C06F76">
        <w:rPr>
          <w:rFonts w:asciiTheme="minorHAnsi" w:hAnsiTheme="minorHAnsi"/>
          <w:sz w:val="28"/>
          <w:szCs w:val="28"/>
        </w:rPr>
        <w:t xml:space="preserve"> is $</w:t>
      </w:r>
      <w:r w:rsidR="004337F1">
        <w:rPr>
          <w:rFonts w:asciiTheme="minorHAnsi" w:hAnsiTheme="minorHAnsi"/>
          <w:sz w:val="28"/>
          <w:szCs w:val="28"/>
        </w:rPr>
        <w:t>151</w:t>
      </w:r>
      <w:r w:rsidR="00F10D3E">
        <w:rPr>
          <w:rFonts w:asciiTheme="minorHAnsi" w:hAnsiTheme="minorHAnsi"/>
          <w:sz w:val="28"/>
          <w:szCs w:val="28"/>
        </w:rPr>
        <w:t>.50</w:t>
      </w:r>
      <w:r w:rsidR="00C06F76">
        <w:rPr>
          <w:rFonts w:asciiTheme="minorHAnsi" w:hAnsiTheme="minorHAnsi"/>
          <w:sz w:val="28"/>
          <w:szCs w:val="28"/>
        </w:rPr>
        <w:t xml:space="preserve"> for a 4 hour day.</w:t>
      </w:r>
    </w:p>
    <w:p w:rsidR="00C06F76" w:rsidRDefault="00C06F76">
      <w:pPr>
        <w:pStyle w:val="BodyText"/>
        <w:rPr>
          <w:rFonts w:asciiTheme="minorHAnsi" w:hAnsiTheme="minorHAnsi"/>
          <w:sz w:val="28"/>
          <w:szCs w:val="28"/>
        </w:rPr>
      </w:pPr>
    </w:p>
    <w:p w:rsidR="00C06F76" w:rsidRDefault="00C06F76">
      <w:pPr>
        <w:pStyle w:val="BodyText"/>
        <w:rPr>
          <w:rFonts w:asciiTheme="minorHAnsi" w:hAnsiTheme="minorHAnsi"/>
          <w:sz w:val="28"/>
          <w:szCs w:val="28"/>
        </w:rPr>
      </w:pPr>
      <w:r w:rsidRPr="00C06F76">
        <w:rPr>
          <w:rFonts w:asciiTheme="minorHAnsi" w:hAnsiTheme="minorHAnsi"/>
          <w:b/>
          <w:sz w:val="28"/>
          <w:szCs w:val="28"/>
          <w:u w:val="single"/>
        </w:rPr>
        <w:t>INDIVIDUAL TUTORING</w:t>
      </w:r>
      <w:r w:rsidR="00A26979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A26979">
        <w:rPr>
          <w:rFonts w:asciiTheme="minorHAnsi" w:hAnsiTheme="minorHAnsi"/>
          <w:sz w:val="28"/>
          <w:szCs w:val="28"/>
        </w:rPr>
        <w:tab/>
        <w:t>(1 on 1)</w:t>
      </w:r>
    </w:p>
    <w:p w:rsidR="00337428" w:rsidRPr="00A26979" w:rsidRDefault="00337428">
      <w:pPr>
        <w:pStyle w:val="Body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$35 per/hour</w:t>
      </w:r>
    </w:p>
    <w:p w:rsidR="00C06F76" w:rsidRDefault="00A26979">
      <w:pPr>
        <w:pStyle w:val="Body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The fee is due at the time of each session unless other arrangements are made.</w:t>
      </w:r>
    </w:p>
    <w:p w:rsidR="00A26979" w:rsidRDefault="00A26979">
      <w:pPr>
        <w:pStyle w:val="BodyText"/>
        <w:rPr>
          <w:rFonts w:asciiTheme="minorHAnsi" w:hAnsiTheme="minorHAnsi"/>
          <w:sz w:val="28"/>
          <w:szCs w:val="28"/>
        </w:rPr>
      </w:pPr>
    </w:p>
    <w:p w:rsidR="00C06F76" w:rsidRDefault="00A26979">
      <w:pPr>
        <w:pStyle w:val="BodyText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TUTORING CANCELLATION FEE</w:t>
      </w:r>
    </w:p>
    <w:p w:rsidR="00A26979" w:rsidRDefault="00A26979">
      <w:pPr>
        <w:pStyle w:val="Body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No-shows and cancellations with less than 2-</w:t>
      </w:r>
      <w:r w:rsidR="000C6225">
        <w:rPr>
          <w:rFonts w:asciiTheme="minorHAnsi" w:hAnsiTheme="minorHAnsi"/>
          <w:sz w:val="28"/>
          <w:szCs w:val="28"/>
        </w:rPr>
        <w:t>hour notice are subject to a $35</w:t>
      </w:r>
      <w:r>
        <w:rPr>
          <w:rFonts w:asciiTheme="minorHAnsi" w:hAnsiTheme="minorHAnsi"/>
          <w:sz w:val="28"/>
          <w:szCs w:val="28"/>
        </w:rPr>
        <w:t>.00 fee.</w:t>
      </w:r>
    </w:p>
    <w:p w:rsidR="00A26979" w:rsidRDefault="00A26979">
      <w:pPr>
        <w:pStyle w:val="BodyText"/>
        <w:rPr>
          <w:rFonts w:asciiTheme="minorHAnsi" w:hAnsiTheme="minorHAnsi"/>
          <w:sz w:val="28"/>
          <w:szCs w:val="28"/>
        </w:rPr>
      </w:pPr>
    </w:p>
    <w:p w:rsidR="006D16B1" w:rsidRPr="00C06F76" w:rsidRDefault="006D16B1" w:rsidP="006D16B1">
      <w:pPr>
        <w:pStyle w:val="BodyText"/>
        <w:rPr>
          <w:rFonts w:asciiTheme="minorHAnsi" w:hAnsiTheme="minorHAnsi"/>
          <w:b/>
          <w:sz w:val="28"/>
          <w:szCs w:val="28"/>
          <w:u w:val="single"/>
        </w:rPr>
      </w:pPr>
      <w:r w:rsidRPr="00C06F76">
        <w:rPr>
          <w:rFonts w:asciiTheme="minorHAnsi" w:hAnsiTheme="minorHAnsi"/>
          <w:b/>
          <w:sz w:val="28"/>
          <w:szCs w:val="28"/>
          <w:u w:val="single"/>
        </w:rPr>
        <w:t>RETURNED CHECK FEE</w:t>
      </w:r>
    </w:p>
    <w:p w:rsidR="006D16B1" w:rsidRDefault="006D16B1" w:rsidP="006D16B1">
      <w:pPr>
        <w:pStyle w:val="Body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There is a $35 fee for returned checks.</w:t>
      </w:r>
    </w:p>
    <w:p w:rsidR="00A26979" w:rsidRPr="00A26979" w:rsidRDefault="00A26979">
      <w:pPr>
        <w:pStyle w:val="BodyText"/>
        <w:rPr>
          <w:rFonts w:asciiTheme="minorHAnsi" w:hAnsiTheme="minorHAnsi"/>
          <w:sz w:val="28"/>
          <w:szCs w:val="28"/>
        </w:rPr>
      </w:pPr>
    </w:p>
    <w:p w:rsidR="00861F48" w:rsidRDefault="00C06F76" w:rsidP="006764C4">
      <w:pPr>
        <w:pStyle w:val="BodyText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06F76">
        <w:rPr>
          <w:rFonts w:asciiTheme="minorHAnsi" w:hAnsiTheme="minorHAnsi"/>
          <w:b/>
          <w:sz w:val="28"/>
          <w:szCs w:val="28"/>
          <w:u w:val="single"/>
        </w:rPr>
        <w:t xml:space="preserve">Private-paying individuals can apply for tuition based on a sliding fee scale </w:t>
      </w:r>
    </w:p>
    <w:p w:rsidR="006D3CFA" w:rsidRPr="006764C4" w:rsidRDefault="00C06F76" w:rsidP="006764C4">
      <w:pPr>
        <w:pStyle w:val="BodyText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06F76">
        <w:rPr>
          <w:rFonts w:asciiTheme="minorHAnsi" w:hAnsiTheme="minorHAnsi"/>
          <w:b/>
          <w:sz w:val="28"/>
          <w:szCs w:val="28"/>
          <w:u w:val="single"/>
        </w:rPr>
        <w:t>(fee is based on income and other factors).</w:t>
      </w:r>
    </w:p>
    <w:sectPr w:rsidR="006D3CFA" w:rsidRPr="006764C4">
      <w:pgSz w:w="11905" w:h="16837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FA"/>
    <w:rsid w:val="000C6225"/>
    <w:rsid w:val="00102311"/>
    <w:rsid w:val="00337428"/>
    <w:rsid w:val="004051E1"/>
    <w:rsid w:val="004337F1"/>
    <w:rsid w:val="006764C4"/>
    <w:rsid w:val="00676725"/>
    <w:rsid w:val="006D16B1"/>
    <w:rsid w:val="006D3CFA"/>
    <w:rsid w:val="007E3275"/>
    <w:rsid w:val="00861F48"/>
    <w:rsid w:val="008B3F50"/>
    <w:rsid w:val="00A26979"/>
    <w:rsid w:val="00C06F76"/>
    <w:rsid w:val="00E51DB8"/>
    <w:rsid w:val="00F10D3E"/>
    <w:rsid w:val="00FB11CC"/>
    <w:rsid w:val="00FC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790190-000B-4545-9BF6-0E31E9AB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sz w:val="24"/>
        <w:szCs w:val="24"/>
        <w:lang w:val="de-DE" w:eastAsia="ja-JP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character" w:customStyle="1" w:styleId="BodyTextChar">
    <w:name w:val="Body Text Char"/>
    <w:basedOn w:val="DefaultParagraphFont"/>
    <w:link w:val="BodyText"/>
    <w:rsid w:val="006D16B1"/>
  </w:style>
  <w:style w:type="paragraph" w:styleId="BalloonText">
    <w:name w:val="Balloon Text"/>
    <w:basedOn w:val="Normal"/>
    <w:link w:val="BalloonTextChar"/>
    <w:uiPriority w:val="99"/>
    <w:semiHidden/>
    <w:unhideWhenUsed/>
    <w:rsid w:val="00676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72A7E-63B2-425D-A817-0D465D99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Ridge Educational Center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Strosnider</dc:creator>
  <dc:description/>
  <cp:lastModifiedBy>April Strosnider</cp:lastModifiedBy>
  <cp:revision>2</cp:revision>
  <cp:lastPrinted>2019-04-04T17:16:00Z</cp:lastPrinted>
  <dcterms:created xsi:type="dcterms:W3CDTF">2019-05-14T19:46:00Z</dcterms:created>
  <dcterms:modified xsi:type="dcterms:W3CDTF">2019-05-14T19:46:00Z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